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61EFE" w14:textId="7617A919" w:rsidR="00446351" w:rsidRPr="000967D3" w:rsidRDefault="00446351" w:rsidP="00446351">
      <w:pPr>
        <w:pStyle w:val="Chatperno"/>
        <w:rPr>
          <w:rFonts w:ascii="Arial" w:hAnsi="Arial" w:cs="Arial"/>
          <w:b/>
          <w:bCs/>
          <w:caps w:val="0"/>
          <w:spacing w:val="0"/>
          <w:sz w:val="20"/>
          <w:lang w:val="en-IE"/>
        </w:rPr>
      </w:pPr>
      <w:bookmarkStart w:id="0" w:name="_Toc149222923"/>
      <w:r w:rsidRPr="000967D3">
        <w:rPr>
          <w:rFonts w:ascii="Arial" w:hAnsi="Arial" w:cs="Arial"/>
          <w:b/>
          <w:bCs/>
          <w:caps w:val="0"/>
          <w:spacing w:val="0"/>
          <w:sz w:val="20"/>
          <w:lang w:val="en-IE"/>
        </w:rPr>
        <w:t xml:space="preserve">Annex </w:t>
      </w:r>
      <w:r w:rsidR="00721D65">
        <w:rPr>
          <w:rFonts w:ascii="Arial" w:hAnsi="Arial" w:cs="Arial"/>
          <w:b/>
          <w:bCs/>
          <w:caps w:val="0"/>
          <w:spacing w:val="0"/>
          <w:sz w:val="20"/>
          <w:lang w:val="en-IE"/>
        </w:rPr>
        <w:t>16</w:t>
      </w:r>
      <w:r w:rsidRPr="000967D3">
        <w:rPr>
          <w:rFonts w:ascii="Arial" w:hAnsi="Arial" w:cs="Arial"/>
          <w:b/>
          <w:bCs/>
          <w:caps w:val="0"/>
          <w:spacing w:val="0"/>
          <w:sz w:val="20"/>
          <w:lang w:val="en-IE"/>
        </w:rPr>
        <w:t xml:space="preserve">. Item </w:t>
      </w:r>
      <w:r w:rsidRPr="00721D65">
        <w:rPr>
          <w:rFonts w:ascii="Arial" w:hAnsi="Arial" w:cs="Arial"/>
          <w:b/>
          <w:bCs/>
          <w:caps w:val="0"/>
          <w:spacing w:val="0"/>
          <w:sz w:val="20"/>
          <w:lang w:val="en-IE"/>
        </w:rPr>
        <w:t>8.2.</w:t>
      </w:r>
      <w:r w:rsidR="00AF4AE5" w:rsidRPr="00721D65">
        <w:rPr>
          <w:rFonts w:ascii="Arial" w:hAnsi="Arial" w:cs="Arial"/>
          <w:b/>
          <w:bCs/>
          <w:caps w:val="0"/>
          <w:spacing w:val="0"/>
          <w:sz w:val="20"/>
          <w:lang w:val="en-IE"/>
        </w:rPr>
        <w:t>2</w:t>
      </w:r>
      <w:r w:rsidRPr="000967D3">
        <w:rPr>
          <w:rFonts w:ascii="Arial" w:hAnsi="Arial" w:cs="Arial"/>
          <w:b/>
          <w:bCs/>
          <w:caps w:val="0"/>
          <w:spacing w:val="0"/>
          <w:sz w:val="20"/>
          <w:lang w:val="en-IE"/>
        </w:rPr>
        <w:t xml:space="preserve">. </w:t>
      </w:r>
      <w:bookmarkEnd w:id="0"/>
      <w:r w:rsidRPr="000967D3">
        <w:rPr>
          <w:rFonts w:ascii="Arial" w:hAnsi="Arial" w:cs="Arial"/>
          <w:b/>
          <w:bCs/>
          <w:caps w:val="0"/>
          <w:spacing w:val="0"/>
          <w:sz w:val="20"/>
          <w:lang w:val="en-IE"/>
        </w:rPr>
        <w:t xml:space="preserve">Chapter 2.4.5. ‘Infection with </w:t>
      </w:r>
      <w:proofErr w:type="spellStart"/>
      <w:r w:rsidRPr="00446351">
        <w:rPr>
          <w:rFonts w:ascii="Arial" w:hAnsi="Arial" w:cs="Arial"/>
          <w:b/>
          <w:bCs/>
          <w:i/>
          <w:caps w:val="0"/>
          <w:spacing w:val="0"/>
          <w:sz w:val="20"/>
          <w:lang w:val="en-IE"/>
        </w:rPr>
        <w:t>Marteilia</w:t>
      </w:r>
      <w:proofErr w:type="spellEnd"/>
      <w:r w:rsidRPr="00446351">
        <w:rPr>
          <w:rFonts w:ascii="Arial" w:hAnsi="Arial" w:cs="Arial"/>
          <w:b/>
          <w:bCs/>
          <w:i/>
          <w:caps w:val="0"/>
          <w:spacing w:val="0"/>
          <w:sz w:val="20"/>
          <w:lang w:val="en-IE"/>
        </w:rPr>
        <w:t xml:space="preserve"> </w:t>
      </w:r>
      <w:proofErr w:type="spellStart"/>
      <w:r w:rsidRPr="00446351">
        <w:rPr>
          <w:rFonts w:ascii="Arial" w:hAnsi="Arial" w:cs="Arial"/>
          <w:b/>
          <w:bCs/>
          <w:i/>
          <w:caps w:val="0"/>
          <w:spacing w:val="0"/>
          <w:sz w:val="20"/>
          <w:lang w:val="en-IE"/>
        </w:rPr>
        <w:t>refringens</w:t>
      </w:r>
      <w:proofErr w:type="spellEnd"/>
      <w:r w:rsidRPr="000967D3">
        <w:rPr>
          <w:rFonts w:ascii="Arial" w:hAnsi="Arial" w:cs="Arial"/>
          <w:b/>
          <w:bCs/>
          <w:i/>
          <w:caps w:val="0"/>
          <w:spacing w:val="0"/>
          <w:sz w:val="20"/>
          <w:lang w:val="en-IE"/>
        </w:rPr>
        <w:t>’</w:t>
      </w:r>
    </w:p>
    <w:p w14:paraId="167DBF99" w14:textId="757136FB" w:rsidR="00ED0F29" w:rsidRPr="00290156" w:rsidRDefault="00ED0F29" w:rsidP="132D456C">
      <w:pPr>
        <w:pStyle w:val="Chatperno"/>
        <w:keepNext/>
        <w:keepLines/>
        <w:spacing w:before="240" w:after="480"/>
        <w:rPr>
          <w:lang w:val="en-IE"/>
        </w:rPr>
      </w:pPr>
      <w:r w:rsidRPr="00290156">
        <w:rPr>
          <w:lang w:val="en-IE"/>
        </w:rPr>
        <w:t xml:space="preserve">Chapter </w:t>
      </w:r>
      <w:r w:rsidR="00A2001E" w:rsidRPr="00290156">
        <w:rPr>
          <w:lang w:val="en-IE"/>
        </w:rPr>
        <w:t>2.4.</w:t>
      </w:r>
      <w:r w:rsidR="004372E8" w:rsidRPr="00290156">
        <w:rPr>
          <w:lang w:val="en-IE"/>
        </w:rPr>
        <w:t>4</w:t>
      </w:r>
      <w:r w:rsidR="00A2001E" w:rsidRPr="00290156">
        <w:rPr>
          <w:lang w:val="en-IE"/>
        </w:rPr>
        <w:t>.</w:t>
      </w:r>
    </w:p>
    <w:p w14:paraId="3EF6B512" w14:textId="415D7B6B" w:rsidR="00C21DA5" w:rsidRPr="00290156" w:rsidRDefault="00ED0F29" w:rsidP="00ED0F29">
      <w:pPr>
        <w:pStyle w:val="Chaptertitle"/>
        <w:rPr>
          <w:lang w:val="en-IE"/>
        </w:rPr>
      </w:pPr>
      <w:r w:rsidRPr="00290156">
        <w:rPr>
          <w:lang w:val="en-IE"/>
        </w:rPr>
        <w:t xml:space="preserve">infection with </w:t>
      </w:r>
      <w:r w:rsidR="004372E8" w:rsidRPr="00290156">
        <w:rPr>
          <w:i/>
          <w:iCs/>
          <w:lang w:val="en-IE"/>
        </w:rPr>
        <w:t>Marteilia refringens</w:t>
      </w:r>
    </w:p>
    <w:p w14:paraId="073A4655" w14:textId="16BD58E6" w:rsidR="006B78F6" w:rsidRDefault="00771EF6" w:rsidP="00771EF6">
      <w:pPr>
        <w:jc w:val="center"/>
        <w:rPr>
          <w:rFonts w:ascii="Söhne Halbfett" w:eastAsia="MS Mincho" w:hAnsi="Söhne Halbfett" w:cs="Times New Roman"/>
          <w:sz w:val="22"/>
          <w:szCs w:val="20"/>
          <w:lang w:eastAsia="fr-FR"/>
        </w:rPr>
      </w:pPr>
      <w:bookmarkStart w:id="1" w:name="_Hlk114644186"/>
      <w:r>
        <w:rPr>
          <w:rFonts w:ascii="Söhne Halbfett" w:eastAsia="MS Mincho" w:hAnsi="Söhne Halbfett" w:cs="Times New Roman"/>
          <w:sz w:val="22"/>
          <w:szCs w:val="20"/>
          <w:lang w:eastAsia="fr-FR"/>
        </w:rPr>
        <w:t>. . .</w:t>
      </w:r>
    </w:p>
    <w:p w14:paraId="738594F7" w14:textId="4D7471B0" w:rsidR="00BC4790" w:rsidRPr="00290156" w:rsidRDefault="00BC4790" w:rsidP="00BC4790">
      <w:pPr>
        <w:pStyle w:val="10"/>
        <w:rPr>
          <w:lang w:val="en-IE"/>
        </w:rPr>
      </w:pPr>
      <w:r w:rsidRPr="00290156">
        <w:rPr>
          <w:lang w:val="en-IE"/>
        </w:rPr>
        <w:t>6.</w:t>
      </w:r>
      <w:r w:rsidRPr="00290156">
        <w:rPr>
          <w:lang w:val="en-IE"/>
        </w:rPr>
        <w:tab/>
        <w:t>Corroborative diagnostic criteria</w:t>
      </w:r>
    </w:p>
    <w:p w14:paraId="1B83352E" w14:textId="77777777" w:rsidR="00BC4790" w:rsidRPr="00290156" w:rsidRDefault="00BC4790" w:rsidP="00BC4790">
      <w:pPr>
        <w:pStyle w:val="Para1"/>
        <w:rPr>
          <w:rFonts w:cs="Arial"/>
        </w:rPr>
      </w:pPr>
      <w:r w:rsidRPr="00290156">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0087B102" w14:textId="77777777" w:rsidR="00DA46E9" w:rsidRDefault="00DA46E9" w:rsidP="00DA46E9">
      <w:pPr>
        <w:pStyle w:val="Para1"/>
        <w:rPr>
          <w:rFonts w:cs="Arial"/>
        </w:rPr>
      </w:pPr>
      <w:r w:rsidRPr="00290156">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290156">
        <w:rPr>
          <w:rFonts w:cs="Arial"/>
        </w:rPr>
        <w:t>If a Competent Authority does not have the capability to undertake the necessary diagnostic tests it should seek advice from the appropriate WOAH Reference Laboratory</w:t>
      </w:r>
      <w:r w:rsidRPr="00290156">
        <w:t xml:space="preserve">, </w:t>
      </w:r>
      <w:r w:rsidRPr="00290156">
        <w:rPr>
          <w:bCs/>
          <w:szCs w:val="18"/>
        </w:rPr>
        <w:t xml:space="preserve">and if necessary, refer samples to that laboratory for </w:t>
      </w:r>
      <w:r w:rsidRPr="00290156">
        <w:rPr>
          <w:szCs w:val="18"/>
        </w:rPr>
        <w:t xml:space="preserve">confirmatory </w:t>
      </w:r>
      <w:r w:rsidRPr="00290156">
        <w:rPr>
          <w:bCs/>
          <w:szCs w:val="18"/>
        </w:rPr>
        <w:t xml:space="preserve">testing </w:t>
      </w:r>
      <w:bookmarkStart w:id="2" w:name="_Hlk127887601"/>
      <w:r w:rsidRPr="00290156">
        <w:rPr>
          <w:szCs w:val="18"/>
        </w:rPr>
        <w:t>of samples from the index case in a country, zone or compartment considered free</w:t>
      </w:r>
      <w:r w:rsidRPr="00290156">
        <w:rPr>
          <w:rFonts w:cs="Arial"/>
        </w:rPr>
        <w:t>.</w:t>
      </w:r>
      <w:bookmarkEnd w:id="2"/>
    </w:p>
    <w:p w14:paraId="6633058A" w14:textId="77777777" w:rsidR="00F442CE" w:rsidRPr="007E3834" w:rsidRDefault="00F442CE" w:rsidP="00F442CE">
      <w:pPr>
        <w:pStyle w:val="Para1"/>
        <w:rPr>
          <w:u w:val="double"/>
        </w:rPr>
      </w:pPr>
      <w:r w:rsidRPr="007E3834">
        <w:rPr>
          <w:u w:val="double"/>
        </w:rPr>
        <w:t>When two molecular methods are used for confirmation of a case, it is preferable to use two species-specific methods targeting non-overlapping regions of the pathogen genome.</w:t>
      </w:r>
    </w:p>
    <w:p w14:paraId="5CD0D924" w14:textId="05C5DF8E" w:rsidR="00BC4790" w:rsidRPr="00290156" w:rsidRDefault="00BC4790" w:rsidP="001503C8">
      <w:pPr>
        <w:pStyle w:val="110"/>
        <w:ind w:left="567"/>
        <w:rPr>
          <w:lang w:val="en-IE"/>
        </w:rPr>
      </w:pPr>
      <w:r w:rsidRPr="00290156">
        <w:rPr>
          <w:lang w:val="en-IE"/>
        </w:rPr>
        <w:t>6.1.</w:t>
      </w:r>
      <w:r w:rsidRPr="00290156">
        <w:rPr>
          <w:lang w:val="en-IE"/>
        </w:rPr>
        <w:tab/>
        <w:t>Apparently healthy animals or animals of unknown health status</w:t>
      </w:r>
      <w:r w:rsidR="00913528">
        <w:rPr>
          <w:rFonts w:ascii="ZWAdobeF" w:hAnsi="ZWAdobeF" w:cs="ZWAdobeF"/>
          <w:sz w:val="2"/>
          <w:szCs w:val="2"/>
          <w:lang w:val="en-IE"/>
        </w:rPr>
        <w:t>0F</w:t>
      </w:r>
      <w:r w:rsidRPr="00290156">
        <w:rPr>
          <w:rStyle w:val="Appelnotedebasdep"/>
          <w:rFonts w:cs="Arial"/>
          <w:sz w:val="18"/>
          <w:szCs w:val="18"/>
          <w:lang w:val="en-IE"/>
        </w:rPr>
        <w:footnoteReference w:id="2"/>
      </w:r>
    </w:p>
    <w:p w14:paraId="5327346F" w14:textId="5EA07D76" w:rsidR="00BC4790" w:rsidRPr="00290156" w:rsidRDefault="00BC4790" w:rsidP="001503C8">
      <w:pPr>
        <w:pStyle w:val="Para2"/>
        <w:ind w:left="567"/>
        <w:rPr>
          <w:rFonts w:cs="Arial"/>
        </w:rPr>
      </w:pPr>
      <w:bookmarkStart w:id="3" w:name="_Hlk96430616"/>
      <w:r w:rsidRPr="00290156">
        <w:rPr>
          <w:rFonts w:cs="Arial"/>
        </w:rPr>
        <w:t xml:space="preserve">Apparently healthy populations may fall under suspicion, and therefore be sampled, if there is an epidemiological link to an infected population. </w:t>
      </w:r>
      <w:bookmarkStart w:id="4" w:name="_Hlk114497138"/>
      <w:r w:rsidR="001A52BD" w:rsidRPr="00290156">
        <w:t>Hydro</w:t>
      </w:r>
      <w:r w:rsidRPr="00290156">
        <w:t xml:space="preserve">graphical </w:t>
      </w:r>
      <w:bookmarkEnd w:id="4"/>
      <w:r w:rsidRPr="00290156">
        <w:t>proximity to, or movement of animals or animal products or equipment, etc., from a known infected population</w:t>
      </w:r>
      <w:r w:rsidR="102F81EF" w:rsidRPr="00290156">
        <w:t>,</w:t>
      </w:r>
      <w:r w:rsidRPr="00290156">
        <w:t xml:space="preserve"> equate to an epidemiological link. Alternatively, healthy populations are sampled in surveys to demonstrate disease freedom. </w:t>
      </w:r>
    </w:p>
    <w:bookmarkEnd w:id="1"/>
    <w:bookmarkEnd w:id="3"/>
    <w:p w14:paraId="221377EB" w14:textId="77777777" w:rsidR="00BC4790" w:rsidRPr="00290156" w:rsidRDefault="00BC4790" w:rsidP="003C6D68">
      <w:pPr>
        <w:pStyle w:val="1110"/>
        <w:ind w:left="1134"/>
        <w:rPr>
          <w:lang w:val="en-IE"/>
        </w:rPr>
      </w:pPr>
      <w:r w:rsidRPr="00290156">
        <w:rPr>
          <w:lang w:val="en-IE"/>
        </w:rPr>
        <w:t>6.1.1.</w:t>
      </w:r>
      <w:r w:rsidRPr="00290156">
        <w:rPr>
          <w:lang w:val="en-IE"/>
        </w:rPr>
        <w:tab/>
        <w:t>Definition of suspect case in apparently healthy animals</w:t>
      </w:r>
    </w:p>
    <w:p w14:paraId="03912F32" w14:textId="7A4E9385" w:rsidR="00BC4790" w:rsidRPr="00290156" w:rsidRDefault="00BC4790" w:rsidP="0096430C">
      <w:pPr>
        <w:pStyle w:val="Para3"/>
        <w:spacing w:after="120"/>
        <w:ind w:left="1134"/>
      </w:pPr>
      <w:bookmarkStart w:id="5" w:name="_Hlk83113255"/>
      <w:r w:rsidRPr="00290156">
        <w:t xml:space="preserve">The presence of infection with </w:t>
      </w:r>
      <w:r w:rsidR="000A143E" w:rsidRPr="00290156">
        <w:rPr>
          <w:i/>
        </w:rPr>
        <w:t>M</w:t>
      </w:r>
      <w:r w:rsidR="006374ED" w:rsidRPr="00290156">
        <w:rPr>
          <w:i/>
        </w:rPr>
        <w:t>. </w:t>
      </w:r>
      <w:proofErr w:type="spellStart"/>
      <w:r w:rsidR="000A143E" w:rsidRPr="00290156">
        <w:rPr>
          <w:i/>
        </w:rPr>
        <w:t>refringens</w:t>
      </w:r>
      <w:proofErr w:type="spellEnd"/>
      <w:r w:rsidR="00E9056F" w:rsidRPr="00290156">
        <w:t xml:space="preserve"> </w:t>
      </w:r>
      <w:r w:rsidRPr="00290156">
        <w:t>shall be suspected if at least one of the following criteria is met:</w:t>
      </w:r>
    </w:p>
    <w:bookmarkEnd w:id="5"/>
    <w:p w14:paraId="7D4166F5" w14:textId="0B4AA637" w:rsidR="00BC4790" w:rsidRPr="00290156" w:rsidRDefault="00BC4790" w:rsidP="001503C8">
      <w:pPr>
        <w:pStyle w:val="Para3i"/>
      </w:pPr>
      <w:proofErr w:type="spellStart"/>
      <w:r w:rsidRPr="00290156">
        <w:t>i</w:t>
      </w:r>
      <w:proofErr w:type="spellEnd"/>
      <w:r w:rsidRPr="00290156">
        <w:t>)</w:t>
      </w:r>
      <w:r w:rsidRPr="00290156">
        <w:tab/>
        <w:t xml:space="preserve">Positive result by a recommended molecular detection test </w:t>
      </w:r>
    </w:p>
    <w:p w14:paraId="145D7D63" w14:textId="456C0BDF" w:rsidR="00BC4790" w:rsidRPr="00290156" w:rsidRDefault="00BC4790" w:rsidP="001503C8">
      <w:pPr>
        <w:pStyle w:val="Para3i"/>
        <w:spacing w:after="240"/>
      </w:pPr>
      <w:r w:rsidRPr="00290156">
        <w:t>ii)</w:t>
      </w:r>
      <w:r w:rsidRPr="00290156">
        <w:tab/>
        <w:t>Visual observation</w:t>
      </w:r>
      <w:r w:rsidR="00DA7C9B" w:rsidRPr="00290156">
        <w:t xml:space="preserve"> of the pathogen</w:t>
      </w:r>
      <w:r w:rsidRPr="00290156">
        <w:t xml:space="preserve"> by microscopy </w:t>
      </w:r>
    </w:p>
    <w:p w14:paraId="6B03A860" w14:textId="77777777" w:rsidR="00BC4790" w:rsidRPr="00290156" w:rsidRDefault="00BC4790" w:rsidP="001503C8">
      <w:pPr>
        <w:pStyle w:val="1110"/>
        <w:ind w:left="1134"/>
        <w:rPr>
          <w:lang w:val="en-IE"/>
        </w:rPr>
      </w:pPr>
      <w:r w:rsidRPr="00290156">
        <w:rPr>
          <w:lang w:val="en-IE"/>
        </w:rPr>
        <w:t>6.1.2.</w:t>
      </w:r>
      <w:r w:rsidRPr="00290156">
        <w:rPr>
          <w:lang w:val="en-IE"/>
        </w:rPr>
        <w:tab/>
        <w:t>Definition of confirmed case in apparently healthy animals</w:t>
      </w:r>
    </w:p>
    <w:p w14:paraId="15BB4EAB" w14:textId="33FCA670" w:rsidR="00BC4790" w:rsidRPr="00290156" w:rsidRDefault="00BC4790" w:rsidP="001503C8">
      <w:pPr>
        <w:pStyle w:val="Para3"/>
        <w:spacing w:after="120"/>
        <w:ind w:left="1134"/>
      </w:pPr>
      <w:bookmarkStart w:id="6" w:name="_Hlk34064823"/>
      <w:bookmarkStart w:id="7" w:name="_Hlk57044932"/>
      <w:bookmarkStart w:id="8" w:name="_Hlk34056412"/>
      <w:r w:rsidRPr="00290156">
        <w:t xml:space="preserve">The presence of infection with </w:t>
      </w:r>
      <w:r w:rsidR="000A143E" w:rsidRPr="00290156">
        <w:rPr>
          <w:i/>
        </w:rPr>
        <w:t>M</w:t>
      </w:r>
      <w:r w:rsidR="000819BD" w:rsidRPr="00290156">
        <w:rPr>
          <w:i/>
        </w:rPr>
        <w:t>. </w:t>
      </w:r>
      <w:proofErr w:type="spellStart"/>
      <w:r w:rsidR="000A143E" w:rsidRPr="00290156">
        <w:rPr>
          <w:i/>
        </w:rPr>
        <w:t>refringens</w:t>
      </w:r>
      <w:proofErr w:type="spellEnd"/>
      <w:r w:rsidR="000A143E" w:rsidRPr="00290156">
        <w:t xml:space="preserve"> </w:t>
      </w:r>
      <w:proofErr w:type="gramStart"/>
      <w:r w:rsidRPr="00290156">
        <w:t>is considered to be</w:t>
      </w:r>
      <w:proofErr w:type="gramEnd"/>
      <w:r w:rsidRPr="00290156">
        <w:t xml:space="preserve"> confirmed if </w:t>
      </w:r>
      <w:r w:rsidR="00AC2AE3" w:rsidRPr="00AC2AE3">
        <w:rPr>
          <w:u w:val="double"/>
        </w:rPr>
        <w:t>at least on</w:t>
      </w:r>
      <w:r w:rsidR="00AC2AE3">
        <w:rPr>
          <w:u w:val="double"/>
        </w:rPr>
        <w:t>e</w:t>
      </w:r>
      <w:r w:rsidR="00AC2AE3" w:rsidRPr="00AC2AE3">
        <w:rPr>
          <w:u w:val="double"/>
        </w:rPr>
        <w:t xml:space="preserve"> of</w:t>
      </w:r>
      <w:r w:rsidR="00AC2AE3">
        <w:t xml:space="preserve"> the</w:t>
      </w:r>
      <w:r w:rsidR="00AC2AE3" w:rsidRPr="00290156">
        <w:t xml:space="preserve"> </w:t>
      </w:r>
      <w:r w:rsidRPr="00290156">
        <w:t xml:space="preserve">following </w:t>
      </w:r>
      <w:r w:rsidRPr="00AC2AE3">
        <w:rPr>
          <w:strike/>
        </w:rPr>
        <w:t>criteri</w:t>
      </w:r>
      <w:r w:rsidR="00781AF8" w:rsidRPr="00AC2AE3">
        <w:rPr>
          <w:strike/>
        </w:rPr>
        <w:t>on</w:t>
      </w:r>
      <w:r w:rsidR="00AC2AE3" w:rsidRPr="00AC2AE3">
        <w:rPr>
          <w:strike/>
        </w:rPr>
        <w:t xml:space="preserve"> </w:t>
      </w:r>
      <w:r w:rsidR="00AC2AE3" w:rsidRPr="00AC2AE3">
        <w:rPr>
          <w:u w:val="double"/>
        </w:rPr>
        <w:t>criteria</w:t>
      </w:r>
      <w:r w:rsidRPr="00290156">
        <w:t xml:space="preserve"> is met:</w:t>
      </w:r>
    </w:p>
    <w:bookmarkEnd w:id="6"/>
    <w:bookmarkEnd w:id="7"/>
    <w:bookmarkEnd w:id="8"/>
    <w:p w14:paraId="37EBE219" w14:textId="23A4A58B" w:rsidR="00C77D60" w:rsidRPr="00DD1785" w:rsidRDefault="00C77D60" w:rsidP="00C77D60">
      <w:pPr>
        <w:pStyle w:val="Para3i"/>
      </w:pPr>
      <w:proofErr w:type="spellStart"/>
      <w:r w:rsidRPr="00DD1785">
        <w:t>i</w:t>
      </w:r>
      <w:proofErr w:type="spellEnd"/>
      <w:r w:rsidRPr="00DD1785">
        <w:t>)</w:t>
      </w:r>
      <w:r w:rsidRPr="00DD1785">
        <w:tab/>
        <w:t xml:space="preserve">Positive result by </w:t>
      </w:r>
      <w:r w:rsidRPr="00C63557">
        <w:rPr>
          <w:u w:val="double"/>
        </w:rPr>
        <w:t xml:space="preserve">tissue imprints, histology or </w:t>
      </w:r>
      <w:r w:rsidRPr="00C63557">
        <w:rPr>
          <w:i/>
          <w:iCs/>
          <w:u w:val="double"/>
        </w:rPr>
        <w:t>in-situ</w:t>
      </w:r>
      <w:r w:rsidRPr="00C63557">
        <w:rPr>
          <w:u w:val="double"/>
        </w:rPr>
        <w:t xml:space="preserve"> hybridisation </w:t>
      </w:r>
      <w:r>
        <w:rPr>
          <w:u w:val="double"/>
        </w:rPr>
        <w:t>and</w:t>
      </w:r>
      <w:r w:rsidRPr="00C63557">
        <w:t xml:space="preserve"> </w:t>
      </w:r>
      <w:r w:rsidRPr="00C63557">
        <w:rPr>
          <w:strike/>
        </w:rPr>
        <w:t xml:space="preserve">real-time </w:t>
      </w:r>
      <w:r w:rsidRPr="00C63557">
        <w:rPr>
          <w:u w:val="double"/>
        </w:rPr>
        <w:t>positive result by</w:t>
      </w:r>
      <w:r w:rsidRPr="00C63557">
        <w:t xml:space="preserve"> PCR</w:t>
      </w:r>
      <w:r w:rsidRPr="00C63557">
        <w:rPr>
          <w:strike/>
        </w:rPr>
        <w:t xml:space="preserve"> and conventional PCR </w:t>
      </w:r>
      <w:r w:rsidR="00173640" w:rsidRPr="00173640">
        <w:rPr>
          <w:strike/>
        </w:rPr>
        <w:t>followed by sequence analysis</w:t>
      </w:r>
      <w:r w:rsidRPr="00C63557">
        <w:rPr>
          <w:strike/>
        </w:rPr>
        <w:t xml:space="preserve"> </w:t>
      </w:r>
      <w:r w:rsidRPr="00C63557">
        <w:rPr>
          <w:u w:val="double"/>
        </w:rPr>
        <w:t>combined with</w:t>
      </w:r>
      <w:r w:rsidRPr="00C63557">
        <w:t xml:space="preserve"> sequencing</w:t>
      </w:r>
      <w:r>
        <w:rPr>
          <w:strike/>
        </w:rPr>
        <w:t xml:space="preserve"> </w:t>
      </w:r>
    </w:p>
    <w:p w14:paraId="6F4DAD13" w14:textId="375097D4" w:rsidR="00C77D60" w:rsidRPr="00173640" w:rsidRDefault="00C77D60" w:rsidP="00173640">
      <w:pPr>
        <w:pStyle w:val="Para3i"/>
        <w:spacing w:after="240"/>
        <w:rPr>
          <w:u w:val="double"/>
        </w:rPr>
      </w:pPr>
      <w:r w:rsidRPr="00173640">
        <w:rPr>
          <w:u w:val="double"/>
        </w:rPr>
        <w:t>ii)</w:t>
      </w:r>
      <w:r w:rsidRPr="00173640">
        <w:rPr>
          <w:u w:val="double"/>
        </w:rPr>
        <w:tab/>
        <w:t>Positive results by two PCRs targeting different parts of the genome combined with sequencing</w:t>
      </w:r>
    </w:p>
    <w:p w14:paraId="5451A77D" w14:textId="1A50F0AB" w:rsidR="00BC4790" w:rsidRPr="00290156" w:rsidRDefault="00BC4790" w:rsidP="001503C8">
      <w:pPr>
        <w:pStyle w:val="110"/>
        <w:ind w:left="567"/>
        <w:rPr>
          <w:lang w:val="en-IE"/>
        </w:rPr>
      </w:pPr>
      <w:r w:rsidRPr="00290156">
        <w:rPr>
          <w:lang w:val="en-IE"/>
        </w:rPr>
        <w:t>6.2</w:t>
      </w:r>
      <w:r w:rsidRPr="00290156">
        <w:rPr>
          <w:lang w:val="en-IE"/>
        </w:rPr>
        <w:tab/>
        <w:t>Clinically affected animals</w:t>
      </w:r>
    </w:p>
    <w:p w14:paraId="5B93553A" w14:textId="01B14482" w:rsidR="00BC4790" w:rsidRPr="00290156" w:rsidRDefault="00BC4790" w:rsidP="001503C8">
      <w:pPr>
        <w:pStyle w:val="Para2"/>
        <w:ind w:left="567"/>
      </w:pPr>
      <w:r w:rsidRPr="00290156">
        <w:t xml:space="preserve">Clinical signs are not pathognomonic for a single disease; </w:t>
      </w:r>
      <w:proofErr w:type="gramStart"/>
      <w:r w:rsidRPr="00290156">
        <w:t>however</w:t>
      </w:r>
      <w:proofErr w:type="gramEnd"/>
      <w:r w:rsidRPr="00290156">
        <w:t xml:space="preserve"> they may narrow the range of possible diagnoses. </w:t>
      </w:r>
    </w:p>
    <w:p w14:paraId="3E3984B6" w14:textId="10616433" w:rsidR="00BC4790" w:rsidRPr="00290156" w:rsidRDefault="00BC4790" w:rsidP="001503C8">
      <w:pPr>
        <w:pStyle w:val="1110"/>
        <w:ind w:left="1134"/>
        <w:rPr>
          <w:lang w:val="en-IE"/>
        </w:rPr>
      </w:pPr>
      <w:r w:rsidRPr="00290156">
        <w:rPr>
          <w:lang w:val="en-IE"/>
        </w:rPr>
        <w:lastRenderedPageBreak/>
        <w:t>6.2.1.</w:t>
      </w:r>
      <w:r w:rsidR="007425EF" w:rsidRPr="00290156">
        <w:rPr>
          <w:lang w:val="en-IE"/>
        </w:rPr>
        <w:tab/>
      </w:r>
      <w:r w:rsidRPr="00290156">
        <w:rPr>
          <w:lang w:val="en-IE"/>
        </w:rPr>
        <w:t>Definition of suspect case in clinically affected animals</w:t>
      </w:r>
    </w:p>
    <w:p w14:paraId="3A7735A0" w14:textId="353F4688" w:rsidR="00BC4790" w:rsidRPr="00290156" w:rsidRDefault="00BC4790" w:rsidP="001503C8">
      <w:pPr>
        <w:pStyle w:val="Para3"/>
        <w:spacing w:after="120"/>
        <w:ind w:left="1134"/>
      </w:pPr>
      <w:bookmarkStart w:id="9" w:name="_Hlk34064959"/>
      <w:bookmarkStart w:id="10" w:name="_Hlk83113292"/>
      <w:r w:rsidRPr="00290156">
        <w:t xml:space="preserve">The presence of infection with </w:t>
      </w:r>
      <w:r w:rsidR="000A143E" w:rsidRPr="00290156">
        <w:rPr>
          <w:i/>
        </w:rPr>
        <w:t>M</w:t>
      </w:r>
      <w:r w:rsidR="00EF20D4" w:rsidRPr="00290156">
        <w:rPr>
          <w:i/>
        </w:rPr>
        <w:t>. </w:t>
      </w:r>
      <w:proofErr w:type="spellStart"/>
      <w:r w:rsidR="000A143E" w:rsidRPr="00290156">
        <w:rPr>
          <w:i/>
        </w:rPr>
        <w:t>refringens</w:t>
      </w:r>
      <w:proofErr w:type="spellEnd"/>
      <w:r w:rsidR="000A143E" w:rsidRPr="00290156">
        <w:t xml:space="preserve"> </w:t>
      </w:r>
      <w:r w:rsidRPr="00290156">
        <w:t>shall be suspected if at least one of the following criteria is met:</w:t>
      </w:r>
    </w:p>
    <w:bookmarkEnd w:id="9"/>
    <w:bookmarkEnd w:id="10"/>
    <w:p w14:paraId="63369E0E" w14:textId="12630940" w:rsidR="00BC4790" w:rsidRPr="00290156" w:rsidRDefault="00BC4790" w:rsidP="001503C8">
      <w:pPr>
        <w:pStyle w:val="Para3i"/>
      </w:pPr>
      <w:proofErr w:type="spellStart"/>
      <w:r w:rsidRPr="00290156">
        <w:t>i</w:t>
      </w:r>
      <w:proofErr w:type="spellEnd"/>
      <w:r w:rsidRPr="00290156">
        <w:t>)</w:t>
      </w:r>
      <w:r w:rsidRPr="00290156">
        <w:tab/>
      </w:r>
      <w:r w:rsidR="00D90EC1" w:rsidRPr="00290156">
        <w:t xml:space="preserve">Positive result by </w:t>
      </w:r>
      <w:r w:rsidR="005F102A" w:rsidRPr="00290156">
        <w:t>wet mounts</w:t>
      </w:r>
    </w:p>
    <w:p w14:paraId="4A8AD4A8" w14:textId="0F94895E" w:rsidR="001A3F79" w:rsidRPr="00290156" w:rsidRDefault="001A3F79" w:rsidP="001503C8">
      <w:pPr>
        <w:pStyle w:val="Para3i"/>
      </w:pPr>
      <w:r w:rsidRPr="00290156">
        <w:t>ii)</w:t>
      </w:r>
      <w:r w:rsidRPr="00290156">
        <w:tab/>
        <w:t>Positive result by tissue imprints</w:t>
      </w:r>
    </w:p>
    <w:p w14:paraId="27923DD6" w14:textId="7DA07133" w:rsidR="001A3F79" w:rsidRPr="00290156" w:rsidRDefault="001A3F79" w:rsidP="001503C8">
      <w:pPr>
        <w:pStyle w:val="Para3i"/>
      </w:pPr>
      <w:r w:rsidRPr="00290156">
        <w:t>iii)</w:t>
      </w:r>
      <w:r w:rsidRPr="00290156">
        <w:tab/>
        <w:t>Positive result by histopathology</w:t>
      </w:r>
    </w:p>
    <w:p w14:paraId="415A79BE" w14:textId="2D479DD7" w:rsidR="00BC4790" w:rsidRPr="00290156" w:rsidRDefault="001A3F79" w:rsidP="001503C8">
      <w:pPr>
        <w:pStyle w:val="Para3i"/>
      </w:pPr>
      <w:r w:rsidRPr="00290156">
        <w:t>iv</w:t>
      </w:r>
      <w:r w:rsidR="00BC4790" w:rsidRPr="00290156">
        <w:t>)</w:t>
      </w:r>
      <w:r w:rsidR="00BC4790" w:rsidRPr="00290156">
        <w:tab/>
        <w:t xml:space="preserve">Positive result by </w:t>
      </w:r>
      <w:r w:rsidR="004F16E3" w:rsidRPr="00290156">
        <w:t>real-time PCR</w:t>
      </w:r>
    </w:p>
    <w:p w14:paraId="1ADD66FF" w14:textId="42492B9A" w:rsidR="004F16E3" w:rsidRPr="00290156" w:rsidRDefault="001A3F79" w:rsidP="001503C8">
      <w:pPr>
        <w:pStyle w:val="Para3i"/>
        <w:spacing w:after="240"/>
      </w:pPr>
      <w:r w:rsidRPr="00290156">
        <w:t>v</w:t>
      </w:r>
      <w:r w:rsidR="004F16E3" w:rsidRPr="00290156">
        <w:t>)</w:t>
      </w:r>
      <w:r w:rsidR="004F16E3" w:rsidRPr="00290156">
        <w:tab/>
        <w:t xml:space="preserve">Positive result </w:t>
      </w:r>
      <w:r w:rsidR="00423CA2" w:rsidRPr="00290156">
        <w:t>by</w:t>
      </w:r>
      <w:r w:rsidR="004F16E3" w:rsidRPr="00290156">
        <w:t xml:space="preserve"> conventional PCR</w:t>
      </w:r>
    </w:p>
    <w:p w14:paraId="7714DEF8" w14:textId="7F7AB587" w:rsidR="00BC4790" w:rsidRPr="00290156" w:rsidRDefault="00BC4790" w:rsidP="001503C8">
      <w:pPr>
        <w:pStyle w:val="1110"/>
        <w:ind w:left="1134"/>
        <w:rPr>
          <w:lang w:val="en-IE"/>
        </w:rPr>
      </w:pPr>
      <w:r w:rsidRPr="00290156">
        <w:rPr>
          <w:lang w:val="en-IE"/>
        </w:rPr>
        <w:t>6.2.2.</w:t>
      </w:r>
      <w:r w:rsidRPr="00290156">
        <w:rPr>
          <w:lang w:val="en-IE"/>
        </w:rPr>
        <w:tab/>
        <w:t>Definition of confirmed case in clinically affected animals</w:t>
      </w:r>
    </w:p>
    <w:p w14:paraId="3B68DE44" w14:textId="74D4993A" w:rsidR="00EF20D4" w:rsidRPr="00290156" w:rsidRDefault="00EF20D4" w:rsidP="001503C8">
      <w:pPr>
        <w:pStyle w:val="Para3"/>
        <w:spacing w:after="120"/>
        <w:ind w:left="1134"/>
      </w:pPr>
      <w:bookmarkStart w:id="11" w:name="_Hlk57044990"/>
      <w:r w:rsidRPr="00290156">
        <w:t xml:space="preserve">The presence of infection with </w:t>
      </w:r>
      <w:r w:rsidRPr="00290156">
        <w:rPr>
          <w:i/>
        </w:rPr>
        <w:t>M. </w:t>
      </w:r>
      <w:proofErr w:type="spellStart"/>
      <w:r w:rsidRPr="00290156">
        <w:rPr>
          <w:i/>
        </w:rPr>
        <w:t>refringens</w:t>
      </w:r>
      <w:proofErr w:type="spellEnd"/>
      <w:r w:rsidRPr="00290156">
        <w:t xml:space="preserve"> </w:t>
      </w:r>
      <w:proofErr w:type="gramStart"/>
      <w:r w:rsidRPr="00290156">
        <w:t>is considered to be</w:t>
      </w:r>
      <w:proofErr w:type="gramEnd"/>
      <w:r w:rsidRPr="00290156">
        <w:t xml:space="preserve"> confirmed if </w:t>
      </w:r>
      <w:r w:rsidR="005451F1" w:rsidRPr="00290156">
        <w:t xml:space="preserve">at least one of </w:t>
      </w:r>
      <w:r w:rsidRPr="00290156">
        <w:t xml:space="preserve">the following </w:t>
      </w:r>
      <w:r w:rsidR="005451F1" w:rsidRPr="00290156">
        <w:t xml:space="preserve">criteria </w:t>
      </w:r>
      <w:r w:rsidRPr="00290156">
        <w:t>is met:</w:t>
      </w:r>
    </w:p>
    <w:p w14:paraId="73F77229" w14:textId="77777777" w:rsidR="00945637" w:rsidRPr="00DD1785" w:rsidRDefault="00945637" w:rsidP="00945637">
      <w:pPr>
        <w:pStyle w:val="Para3i"/>
      </w:pPr>
      <w:proofErr w:type="spellStart"/>
      <w:r w:rsidRPr="00DD1785">
        <w:t>i</w:t>
      </w:r>
      <w:proofErr w:type="spellEnd"/>
      <w:r w:rsidRPr="00DD1785">
        <w:t>)</w:t>
      </w:r>
      <w:r w:rsidRPr="00DD1785">
        <w:tab/>
        <w:t xml:space="preserve">Positive result by </w:t>
      </w:r>
      <w:r w:rsidRPr="00C63557">
        <w:rPr>
          <w:u w:val="double"/>
        </w:rPr>
        <w:t xml:space="preserve">tissue imprints, histology or </w:t>
      </w:r>
      <w:r w:rsidRPr="00C63557">
        <w:rPr>
          <w:i/>
          <w:iCs/>
          <w:u w:val="double"/>
        </w:rPr>
        <w:t>in-situ</w:t>
      </w:r>
      <w:r w:rsidRPr="00C63557">
        <w:rPr>
          <w:u w:val="double"/>
        </w:rPr>
        <w:t xml:space="preserve"> hybridisation </w:t>
      </w:r>
      <w:r>
        <w:rPr>
          <w:u w:val="double"/>
        </w:rPr>
        <w:t>and</w:t>
      </w:r>
      <w:r w:rsidRPr="00C63557">
        <w:t xml:space="preserve"> </w:t>
      </w:r>
      <w:r w:rsidRPr="00C63557">
        <w:rPr>
          <w:strike/>
        </w:rPr>
        <w:t xml:space="preserve">real-time </w:t>
      </w:r>
      <w:r w:rsidRPr="00C63557">
        <w:rPr>
          <w:u w:val="double"/>
        </w:rPr>
        <w:t>positive result by</w:t>
      </w:r>
      <w:r w:rsidRPr="00C63557">
        <w:t xml:space="preserve"> PCR</w:t>
      </w:r>
      <w:r w:rsidRPr="00C63557">
        <w:rPr>
          <w:strike/>
        </w:rPr>
        <w:t xml:space="preserve"> and conventional PCR </w:t>
      </w:r>
      <w:r w:rsidRPr="00B64DC3">
        <w:rPr>
          <w:strike/>
        </w:rPr>
        <w:t>followed by sequence analysis</w:t>
      </w:r>
      <w:r w:rsidRPr="00C63557">
        <w:rPr>
          <w:strike/>
        </w:rPr>
        <w:t xml:space="preserve"> </w:t>
      </w:r>
      <w:r w:rsidRPr="00C63557">
        <w:rPr>
          <w:u w:val="double"/>
        </w:rPr>
        <w:t>combined with</w:t>
      </w:r>
      <w:r w:rsidRPr="00C63557">
        <w:t xml:space="preserve"> sequencing</w:t>
      </w:r>
    </w:p>
    <w:p w14:paraId="4123ABE6" w14:textId="3F12642B" w:rsidR="00EF20D4" w:rsidRPr="00290156" w:rsidRDefault="005451F1" w:rsidP="001503C8">
      <w:pPr>
        <w:pStyle w:val="Para3i"/>
      </w:pPr>
      <w:r w:rsidRPr="00290156">
        <w:t>i</w:t>
      </w:r>
      <w:r w:rsidR="00EF20D4" w:rsidRPr="00290156">
        <w:t>i)</w:t>
      </w:r>
      <w:r w:rsidR="00EF20D4" w:rsidRPr="00290156">
        <w:tab/>
      </w:r>
      <w:r w:rsidR="00945637" w:rsidRPr="00290156">
        <w:t xml:space="preserve">Positive </w:t>
      </w:r>
      <w:r w:rsidR="00EF20D4" w:rsidRPr="00290156">
        <w:t>result</w:t>
      </w:r>
      <w:r w:rsidR="00945637" w:rsidRPr="00945637">
        <w:rPr>
          <w:u w:val="double"/>
        </w:rPr>
        <w:t>s</w:t>
      </w:r>
      <w:r w:rsidR="00EF20D4" w:rsidRPr="00290156">
        <w:t xml:space="preserve"> </w:t>
      </w:r>
      <w:r w:rsidRPr="00290156">
        <w:t xml:space="preserve">by </w:t>
      </w:r>
      <w:r w:rsidR="00EF20D4" w:rsidRPr="00945637">
        <w:rPr>
          <w:strike/>
        </w:rPr>
        <w:t xml:space="preserve">species-specific ISH </w:t>
      </w:r>
      <w:r w:rsidR="00B80484" w:rsidRPr="00945637">
        <w:rPr>
          <w:strike/>
        </w:rPr>
        <w:t xml:space="preserve">and conventional </w:t>
      </w:r>
      <w:r w:rsidR="00945637" w:rsidRPr="00945637">
        <w:rPr>
          <w:u w:val="double"/>
        </w:rPr>
        <w:t>two</w:t>
      </w:r>
      <w:r w:rsidR="00945637" w:rsidRPr="00945637">
        <w:t xml:space="preserve"> </w:t>
      </w:r>
      <w:r w:rsidR="00EF20D4" w:rsidRPr="00290156">
        <w:t>PCR</w:t>
      </w:r>
      <w:r w:rsidR="00945637" w:rsidRPr="00945637">
        <w:rPr>
          <w:u w:val="double"/>
        </w:rPr>
        <w:t>s</w:t>
      </w:r>
      <w:r w:rsidR="000E5730" w:rsidRPr="00290156">
        <w:t xml:space="preserve"> </w:t>
      </w:r>
      <w:r w:rsidR="000E5730" w:rsidRPr="0024624B">
        <w:rPr>
          <w:strike/>
        </w:rPr>
        <w:t>followed by sequence analysis</w:t>
      </w:r>
      <w:r w:rsidR="00EF20D4" w:rsidRPr="0024624B">
        <w:rPr>
          <w:strike/>
        </w:rPr>
        <w:t xml:space="preserve"> </w:t>
      </w:r>
      <w:r w:rsidR="0024624B" w:rsidRPr="002460AB">
        <w:rPr>
          <w:u w:val="double"/>
        </w:rPr>
        <w:t>targeting different parts of the genome combined with sequencing</w:t>
      </w:r>
    </w:p>
    <w:p w14:paraId="56614430" w14:textId="30284D23" w:rsidR="00B80484" w:rsidRPr="0024624B" w:rsidRDefault="00B80484" w:rsidP="001503C8">
      <w:pPr>
        <w:pStyle w:val="Para3i"/>
        <w:spacing w:after="240"/>
        <w:rPr>
          <w:strike/>
        </w:rPr>
      </w:pPr>
      <w:r w:rsidRPr="0024624B">
        <w:rPr>
          <w:strike/>
        </w:rPr>
        <w:t>i</w:t>
      </w:r>
      <w:r w:rsidR="3E3F598F" w:rsidRPr="0024624B">
        <w:rPr>
          <w:strike/>
        </w:rPr>
        <w:t>i</w:t>
      </w:r>
      <w:r w:rsidRPr="0024624B">
        <w:rPr>
          <w:strike/>
        </w:rPr>
        <w:t>i)</w:t>
      </w:r>
      <w:r w:rsidRPr="0024624B">
        <w:rPr>
          <w:strike/>
        </w:rPr>
        <w:tab/>
        <w:t>Positive result of real-time PCR followed by species-specific ISH</w:t>
      </w:r>
    </w:p>
    <w:bookmarkEnd w:id="11"/>
    <w:p w14:paraId="0E7AEF49" w14:textId="33E8F726" w:rsidR="00ED0F29" w:rsidRPr="00290156" w:rsidRDefault="00771EF6" w:rsidP="001F50AE">
      <w:pPr>
        <w:spacing w:after="0" w:line="240" w:lineRule="auto"/>
        <w:jc w:val="center"/>
        <w:rPr>
          <w:rFonts w:cs="Arial"/>
        </w:rPr>
      </w:pPr>
      <w:r>
        <w:rPr>
          <w:rFonts w:cs="Arial"/>
        </w:rPr>
        <w:t>. . .</w:t>
      </w:r>
    </w:p>
    <w:sectPr w:rsidR="00ED0F29" w:rsidRPr="00290156" w:rsidSect="00CC1321">
      <w:headerReference w:type="default" r:id="rId11"/>
      <w:footerReference w:type="default" r:id="rId12"/>
      <w:footerReference w:type="first" r:id="rId13"/>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55EE" w14:textId="77777777" w:rsidR="00F33003" w:rsidRPr="00A95486" w:rsidRDefault="00F33003" w:rsidP="00ED0F29">
      <w:pPr>
        <w:spacing w:after="0" w:line="240" w:lineRule="auto"/>
      </w:pPr>
      <w:r w:rsidRPr="00A95486">
        <w:separator/>
      </w:r>
    </w:p>
  </w:endnote>
  <w:endnote w:type="continuationSeparator" w:id="0">
    <w:p w14:paraId="49F565CA" w14:textId="77777777" w:rsidR="00F33003" w:rsidRPr="00A95486" w:rsidRDefault="00F33003" w:rsidP="00ED0F29">
      <w:pPr>
        <w:spacing w:after="0" w:line="240" w:lineRule="auto"/>
      </w:pPr>
      <w:r w:rsidRPr="00A95486">
        <w:continuationSeparator/>
      </w:r>
    </w:p>
  </w:endnote>
  <w:endnote w:type="continuationNotice" w:id="1">
    <w:p w14:paraId="7A48F8D9" w14:textId="77777777" w:rsidR="00F33003" w:rsidRPr="00A95486" w:rsidRDefault="00F330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panose1 w:val="020B0503030202060203"/>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panose1 w:val="020B0703030202060203"/>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panose1 w:val="020B0603030202060203"/>
    <w:charset w:val="00"/>
    <w:family w:val="swiss"/>
    <w:notTrueType/>
    <w:pitch w:val="variable"/>
    <w:sig w:usb0="20000007" w:usb1="10000001" w:usb2="00000000" w:usb3="00000000" w:csb0="00000193" w:csb1="00000000"/>
  </w:font>
  <w:font w:name="TradeGothic">
    <w:panose1 w:val="02000503020000020004"/>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26"/>
      <w:gridCol w:w="223"/>
      <w:gridCol w:w="295"/>
    </w:tblGrid>
    <w:tr w:rsidR="005E4AA6" w:rsidRPr="00AB732C" w14:paraId="45BB253B" w14:textId="77777777" w:rsidTr="00B56AEE">
      <w:trPr>
        <w:trHeight w:val="719"/>
      </w:trPr>
      <w:tc>
        <w:tcPr>
          <w:tcW w:w="10125" w:type="dxa"/>
        </w:tcPr>
        <w:p w14:paraId="2594A4DD" w14:textId="77777777" w:rsidR="005E4AA6" w:rsidRPr="00F257EF" w:rsidRDefault="005E4AA6" w:rsidP="005E4AA6">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5285830F" w14:textId="77777777" w:rsidR="005E4AA6" w:rsidRPr="00AB732C" w:rsidRDefault="005E4AA6" w:rsidP="005E4AA6">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1</w:t>
          </w:r>
          <w:r w:rsidRPr="00AB732C">
            <w:rPr>
              <w:rFonts w:ascii="Arial" w:hAnsi="Arial"/>
            </w:rPr>
            <w:fldChar w:fldCharType="end"/>
          </w:r>
        </w:p>
      </w:tc>
      <w:tc>
        <w:tcPr>
          <w:tcW w:w="295" w:type="dxa"/>
        </w:tcPr>
        <w:p w14:paraId="6701A8F1" w14:textId="77777777" w:rsidR="005E4AA6" w:rsidRPr="00AB732C" w:rsidRDefault="005E4AA6" w:rsidP="005E4AA6">
          <w:pPr>
            <w:tabs>
              <w:tab w:val="right" w:pos="9072"/>
            </w:tabs>
            <w:spacing w:before="360"/>
            <w:jc w:val="right"/>
            <w:rPr>
              <w:rFonts w:ascii="Arial" w:hAnsi="Arial"/>
            </w:rPr>
          </w:pPr>
        </w:p>
      </w:tc>
    </w:tr>
  </w:tbl>
  <w:p w14:paraId="314465A1" w14:textId="77777777" w:rsidR="00CC1321" w:rsidRDefault="00CC1321" w:rsidP="005E4AA6">
    <w:pPr>
      <w:pStyle w:val="Pieddepage"/>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5D3B" w14:textId="329C005B" w:rsidR="00A7099F" w:rsidRPr="00A95486" w:rsidRDefault="00A7099F" w:rsidP="00BC4790">
    <w:pPr>
      <w:pStyle w:val="Pieddepage"/>
      <w:tabs>
        <w:tab w:val="clear" w:pos="9072"/>
        <w:tab w:val="right" w:pos="14175"/>
      </w:tabs>
      <w:rPr>
        <w:lang w:val="en-IE"/>
      </w:rPr>
    </w:pPr>
    <w:r w:rsidRPr="00A95486">
      <w:rPr>
        <w:lang w:val="en-IE"/>
      </w:rPr>
      <w:fldChar w:fldCharType="begin"/>
    </w:r>
    <w:r w:rsidRPr="00A95486">
      <w:rPr>
        <w:lang w:val="en-IE"/>
      </w:rPr>
      <w:instrText xml:space="preserve"> PAGE </w:instrText>
    </w:r>
    <w:r w:rsidRPr="00A95486">
      <w:rPr>
        <w:lang w:val="en-IE"/>
      </w:rPr>
      <w:fldChar w:fldCharType="separate"/>
    </w:r>
    <w:r w:rsidR="007141CC" w:rsidRPr="00A95486">
      <w:rPr>
        <w:lang w:val="en-IE"/>
      </w:rPr>
      <w:t>10</w:t>
    </w:r>
    <w:r w:rsidRPr="00A95486">
      <w:rPr>
        <w:lang w:val="en-IE"/>
      </w:rPr>
      <w:fldChar w:fldCharType="end"/>
    </w:r>
    <w:r w:rsidRPr="00A95486">
      <w:rPr>
        <w:lang w:val="en-IE"/>
      </w:rPr>
      <w:tab/>
      <w:t xml:space="preserve">WOAH </w:t>
    </w:r>
    <w:r w:rsidRPr="00A95486">
      <w:rPr>
        <w:i/>
        <w:iCs/>
        <w:lang w:val="en-IE"/>
      </w:rPr>
      <w:t>Aquatic Manual</w:t>
    </w:r>
    <w:r w:rsidRPr="00A95486">
      <w:rPr>
        <w:lang w:val="en-IE"/>
      </w:rPr>
      <w:t xml:space="preserve"> 202</w:t>
    </w:r>
    <w:r w:rsidR="00290156">
      <w:rPr>
        <w:lang w:val="en-IE"/>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C7EFA" w14:textId="77777777" w:rsidR="00F33003" w:rsidRPr="00A95486" w:rsidRDefault="00F33003" w:rsidP="00ED0F29">
      <w:pPr>
        <w:spacing w:after="0" w:line="240" w:lineRule="auto"/>
      </w:pPr>
      <w:r w:rsidRPr="00A95486">
        <w:separator/>
      </w:r>
    </w:p>
  </w:footnote>
  <w:footnote w:type="continuationSeparator" w:id="0">
    <w:p w14:paraId="4BD19808" w14:textId="77777777" w:rsidR="00F33003" w:rsidRPr="00A95486" w:rsidRDefault="00F33003" w:rsidP="00ED0F29">
      <w:pPr>
        <w:spacing w:after="0" w:line="240" w:lineRule="auto"/>
      </w:pPr>
      <w:r w:rsidRPr="00A95486">
        <w:continuationSeparator/>
      </w:r>
    </w:p>
  </w:footnote>
  <w:footnote w:type="continuationNotice" w:id="1">
    <w:p w14:paraId="3512DFAF" w14:textId="77777777" w:rsidR="00F33003" w:rsidRPr="00A95486" w:rsidRDefault="00F33003">
      <w:pPr>
        <w:spacing w:after="0" w:line="240" w:lineRule="auto"/>
      </w:pPr>
    </w:p>
  </w:footnote>
  <w:footnote w:id="2">
    <w:p w14:paraId="56528437" w14:textId="77777777" w:rsidR="00A7099F" w:rsidRPr="007425EF" w:rsidRDefault="00A7099F" w:rsidP="00BC4790">
      <w:pPr>
        <w:pStyle w:val="Notedebasdepage"/>
        <w:ind w:left="425" w:hanging="425"/>
        <w:rPr>
          <w:rFonts w:ascii="Söhne" w:hAnsi="Söhne" w:cs="Arial"/>
          <w:sz w:val="16"/>
          <w:szCs w:val="16"/>
          <w:lang w:val="en-GB"/>
        </w:rPr>
      </w:pPr>
      <w:r w:rsidRPr="00A95486">
        <w:rPr>
          <w:rStyle w:val="Appelnotedebasdep"/>
          <w:rFonts w:ascii="Söhne" w:hAnsi="Söhne" w:cs="Arial"/>
          <w:sz w:val="16"/>
          <w:szCs w:val="16"/>
          <w:vertAlign w:val="baseline"/>
          <w:lang w:val="en-IE"/>
        </w:rPr>
        <w:footnoteRef/>
      </w:r>
      <w:r w:rsidRPr="00A95486">
        <w:rPr>
          <w:rFonts w:ascii="Söhne" w:hAnsi="Söhne" w:cs="Arial"/>
          <w:sz w:val="16"/>
          <w:szCs w:val="16"/>
          <w:lang w:val="en-IE"/>
        </w:rPr>
        <w:t xml:space="preserve"> </w:t>
      </w:r>
      <w:r w:rsidRPr="00A95486">
        <w:rPr>
          <w:rFonts w:ascii="Söhne" w:hAnsi="Söhne" w:cs="Arial"/>
          <w:sz w:val="16"/>
          <w:szCs w:val="16"/>
          <w:lang w:val="en-IE"/>
        </w:rPr>
        <w:tab/>
        <w:t xml:space="preserve">For </w:t>
      </w:r>
      <w:proofErr w:type="gramStart"/>
      <w:r w:rsidRPr="00A95486">
        <w:rPr>
          <w:rFonts w:ascii="Söhne" w:hAnsi="Söhne" w:cs="Arial"/>
          <w:sz w:val="16"/>
          <w:szCs w:val="16"/>
          <w:lang w:val="en-IE"/>
        </w:rPr>
        <w:t>example</w:t>
      </w:r>
      <w:proofErr w:type="gramEnd"/>
      <w:r w:rsidRPr="00A95486">
        <w:rPr>
          <w:rFonts w:ascii="Söhne" w:hAnsi="Söhne" w:cs="Arial"/>
          <w:sz w:val="16"/>
          <w:szCs w:val="16"/>
          <w:lang w:val="en-IE"/>
        </w:rPr>
        <w:t xml:space="preserv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8"/>
    </w:tblGrid>
    <w:tr w:rsidR="00C7394C" w:rsidRPr="00AB732C" w14:paraId="2CA76F99" w14:textId="77777777" w:rsidTr="00B56AEE">
      <w:trPr>
        <w:trHeight w:val="58"/>
        <w:jc w:val="center"/>
      </w:trPr>
      <w:tc>
        <w:tcPr>
          <w:tcW w:w="10774" w:type="dxa"/>
        </w:tcPr>
        <w:p w14:paraId="1C7E1990" w14:textId="77777777" w:rsidR="00C7394C" w:rsidRPr="00AB732C" w:rsidRDefault="00C7394C" w:rsidP="00C7394C">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2E710298" w14:textId="77777777" w:rsidR="00C7394C" w:rsidRPr="00FB5DAF" w:rsidRDefault="00C7394C" w:rsidP="00C7394C">
    <w:pPr>
      <w:pStyle w:val="En-tte"/>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3E329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B72202A0"/>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D64BCC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15D8741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579C6B72"/>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AA675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F02FC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A42B7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4C1540"/>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3227F62"/>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2"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3" w15:restartNumberingAfterBreak="0">
    <w:nsid w:val="77512F76"/>
    <w:multiLevelType w:val="hybridMultilevel"/>
    <w:tmpl w:val="6D7EF8C2"/>
    <w:lvl w:ilvl="0" w:tplc="0F904618">
      <w:numFmt w:val="bullet"/>
      <w:lvlText w:val="-"/>
      <w:lvlJc w:val="left"/>
      <w:pPr>
        <w:ind w:left="1494" w:hanging="360"/>
      </w:pPr>
      <w:rPr>
        <w:rFonts w:ascii="Söhne" w:eastAsiaTheme="minorHAnsi" w:hAnsi="Söhne" w:cs="Söhne"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4" w15:restartNumberingAfterBreak="0">
    <w:nsid w:val="7D8B0DFD"/>
    <w:multiLevelType w:val="hybridMultilevel"/>
    <w:tmpl w:val="963E3C5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872576630">
    <w:abstractNumId w:val="11"/>
  </w:num>
  <w:num w:numId="2" w16cid:durableId="1952935382">
    <w:abstractNumId w:val="10"/>
  </w:num>
  <w:num w:numId="3" w16cid:durableId="565451764">
    <w:abstractNumId w:val="12"/>
  </w:num>
  <w:num w:numId="4" w16cid:durableId="594747065">
    <w:abstractNumId w:val="13"/>
  </w:num>
  <w:num w:numId="5" w16cid:durableId="554198612">
    <w:abstractNumId w:val="14"/>
  </w:num>
  <w:num w:numId="6" w16cid:durableId="1284922081">
    <w:abstractNumId w:val="9"/>
  </w:num>
  <w:num w:numId="7" w16cid:durableId="1884709236">
    <w:abstractNumId w:val="7"/>
  </w:num>
  <w:num w:numId="8" w16cid:durableId="859733976">
    <w:abstractNumId w:val="6"/>
  </w:num>
  <w:num w:numId="9" w16cid:durableId="1830514325">
    <w:abstractNumId w:val="5"/>
  </w:num>
  <w:num w:numId="10" w16cid:durableId="309405505">
    <w:abstractNumId w:val="4"/>
  </w:num>
  <w:num w:numId="11" w16cid:durableId="1209806237">
    <w:abstractNumId w:val="8"/>
  </w:num>
  <w:num w:numId="12" w16cid:durableId="1688407037">
    <w:abstractNumId w:val="3"/>
  </w:num>
  <w:num w:numId="13" w16cid:durableId="718482915">
    <w:abstractNumId w:val="2"/>
  </w:num>
  <w:num w:numId="14" w16cid:durableId="1493981525">
    <w:abstractNumId w:val="1"/>
  </w:num>
  <w:num w:numId="15" w16cid:durableId="52857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19A1"/>
    <w:rsid w:val="00003F66"/>
    <w:rsid w:val="000052A8"/>
    <w:rsid w:val="0000771B"/>
    <w:rsid w:val="0001101C"/>
    <w:rsid w:val="000168EA"/>
    <w:rsid w:val="00017FEB"/>
    <w:rsid w:val="00020B8A"/>
    <w:rsid w:val="000214A8"/>
    <w:rsid w:val="00022493"/>
    <w:rsid w:val="00026CDD"/>
    <w:rsid w:val="0003076B"/>
    <w:rsid w:val="00031EF6"/>
    <w:rsid w:val="00037A74"/>
    <w:rsid w:val="00044846"/>
    <w:rsid w:val="00044EE5"/>
    <w:rsid w:val="0004577D"/>
    <w:rsid w:val="00050C36"/>
    <w:rsid w:val="000521DE"/>
    <w:rsid w:val="00052F50"/>
    <w:rsid w:val="00053257"/>
    <w:rsid w:val="00053695"/>
    <w:rsid w:val="000560C2"/>
    <w:rsid w:val="00057014"/>
    <w:rsid w:val="0006220F"/>
    <w:rsid w:val="0006420C"/>
    <w:rsid w:val="000673B4"/>
    <w:rsid w:val="00070842"/>
    <w:rsid w:val="0008001F"/>
    <w:rsid w:val="000819BD"/>
    <w:rsid w:val="00086800"/>
    <w:rsid w:val="00086A57"/>
    <w:rsid w:val="000873EF"/>
    <w:rsid w:val="00090FE6"/>
    <w:rsid w:val="0009121B"/>
    <w:rsid w:val="000914A6"/>
    <w:rsid w:val="00093C73"/>
    <w:rsid w:val="000A081B"/>
    <w:rsid w:val="000A143E"/>
    <w:rsid w:val="000A4A2E"/>
    <w:rsid w:val="000A4C1F"/>
    <w:rsid w:val="000A69F4"/>
    <w:rsid w:val="000A74BB"/>
    <w:rsid w:val="000A778F"/>
    <w:rsid w:val="000B005F"/>
    <w:rsid w:val="000B3615"/>
    <w:rsid w:val="000B6EA0"/>
    <w:rsid w:val="000C1593"/>
    <w:rsid w:val="000C4462"/>
    <w:rsid w:val="000C4A35"/>
    <w:rsid w:val="000C4DA6"/>
    <w:rsid w:val="000C5207"/>
    <w:rsid w:val="000C6C53"/>
    <w:rsid w:val="000C7E9D"/>
    <w:rsid w:val="000D25D2"/>
    <w:rsid w:val="000D28E8"/>
    <w:rsid w:val="000D2A68"/>
    <w:rsid w:val="000D33E5"/>
    <w:rsid w:val="000D4C4C"/>
    <w:rsid w:val="000D7800"/>
    <w:rsid w:val="000E0052"/>
    <w:rsid w:val="000E024C"/>
    <w:rsid w:val="000E4F17"/>
    <w:rsid w:val="000E53E8"/>
    <w:rsid w:val="000E5730"/>
    <w:rsid w:val="000E7750"/>
    <w:rsid w:val="000E7EBD"/>
    <w:rsid w:val="000E7FEB"/>
    <w:rsid w:val="000F04EB"/>
    <w:rsid w:val="000F1244"/>
    <w:rsid w:val="000F1DAA"/>
    <w:rsid w:val="000F6A9D"/>
    <w:rsid w:val="00101A78"/>
    <w:rsid w:val="00104C65"/>
    <w:rsid w:val="0010718B"/>
    <w:rsid w:val="00107CD4"/>
    <w:rsid w:val="00111D30"/>
    <w:rsid w:val="0011627B"/>
    <w:rsid w:val="00121254"/>
    <w:rsid w:val="00122E05"/>
    <w:rsid w:val="001275D2"/>
    <w:rsid w:val="00127B12"/>
    <w:rsid w:val="00127B60"/>
    <w:rsid w:val="0013104A"/>
    <w:rsid w:val="001347B0"/>
    <w:rsid w:val="001361DE"/>
    <w:rsid w:val="00146F1A"/>
    <w:rsid w:val="001503C8"/>
    <w:rsid w:val="00162F1F"/>
    <w:rsid w:val="00164AC7"/>
    <w:rsid w:val="0016770C"/>
    <w:rsid w:val="001726A3"/>
    <w:rsid w:val="00173640"/>
    <w:rsid w:val="00173D15"/>
    <w:rsid w:val="001743BE"/>
    <w:rsid w:val="0017717D"/>
    <w:rsid w:val="001855ED"/>
    <w:rsid w:val="00185D22"/>
    <w:rsid w:val="001865DC"/>
    <w:rsid w:val="001918CD"/>
    <w:rsid w:val="0019251D"/>
    <w:rsid w:val="00194105"/>
    <w:rsid w:val="00197B80"/>
    <w:rsid w:val="001A3D1F"/>
    <w:rsid w:val="001A3F79"/>
    <w:rsid w:val="001A44B6"/>
    <w:rsid w:val="001A52BD"/>
    <w:rsid w:val="001A7448"/>
    <w:rsid w:val="001A7583"/>
    <w:rsid w:val="001B07ED"/>
    <w:rsid w:val="001B5D50"/>
    <w:rsid w:val="001C144B"/>
    <w:rsid w:val="001C2B48"/>
    <w:rsid w:val="001C6C02"/>
    <w:rsid w:val="001D169B"/>
    <w:rsid w:val="001D40D2"/>
    <w:rsid w:val="001D4A83"/>
    <w:rsid w:val="001D5F36"/>
    <w:rsid w:val="001D6E32"/>
    <w:rsid w:val="001E0EDC"/>
    <w:rsid w:val="001E10AC"/>
    <w:rsid w:val="001E3106"/>
    <w:rsid w:val="001F436F"/>
    <w:rsid w:val="001F50AE"/>
    <w:rsid w:val="001F61DB"/>
    <w:rsid w:val="001F673F"/>
    <w:rsid w:val="001F6A7A"/>
    <w:rsid w:val="00200851"/>
    <w:rsid w:val="00202863"/>
    <w:rsid w:val="00204AAB"/>
    <w:rsid w:val="002166B4"/>
    <w:rsid w:val="00217C18"/>
    <w:rsid w:val="00227AE1"/>
    <w:rsid w:val="00234942"/>
    <w:rsid w:val="00234E74"/>
    <w:rsid w:val="00240957"/>
    <w:rsid w:val="00240A8A"/>
    <w:rsid w:val="00244A12"/>
    <w:rsid w:val="002454D6"/>
    <w:rsid w:val="0024624B"/>
    <w:rsid w:val="00247538"/>
    <w:rsid w:val="00251F23"/>
    <w:rsid w:val="00254378"/>
    <w:rsid w:val="00256B6B"/>
    <w:rsid w:val="00257045"/>
    <w:rsid w:val="0026045E"/>
    <w:rsid w:val="00262B05"/>
    <w:rsid w:val="00267D30"/>
    <w:rsid w:val="00273D18"/>
    <w:rsid w:val="0027447D"/>
    <w:rsid w:val="0027676B"/>
    <w:rsid w:val="00280CB5"/>
    <w:rsid w:val="002813F4"/>
    <w:rsid w:val="00287FC2"/>
    <w:rsid w:val="00290116"/>
    <w:rsid w:val="00290156"/>
    <w:rsid w:val="00290777"/>
    <w:rsid w:val="00291E09"/>
    <w:rsid w:val="002962F6"/>
    <w:rsid w:val="0029675D"/>
    <w:rsid w:val="002A087D"/>
    <w:rsid w:val="002A13D3"/>
    <w:rsid w:val="002A2913"/>
    <w:rsid w:val="002A2970"/>
    <w:rsid w:val="002A543B"/>
    <w:rsid w:val="002B1714"/>
    <w:rsid w:val="002B5FA5"/>
    <w:rsid w:val="002C0CCC"/>
    <w:rsid w:val="002C3B04"/>
    <w:rsid w:val="002C4939"/>
    <w:rsid w:val="002C5491"/>
    <w:rsid w:val="002C7F4C"/>
    <w:rsid w:val="002D2A14"/>
    <w:rsid w:val="002E01A1"/>
    <w:rsid w:val="002E3866"/>
    <w:rsid w:val="002F7432"/>
    <w:rsid w:val="002F7AEF"/>
    <w:rsid w:val="002F7B8D"/>
    <w:rsid w:val="00303689"/>
    <w:rsid w:val="003074D2"/>
    <w:rsid w:val="00307EFA"/>
    <w:rsid w:val="00312D99"/>
    <w:rsid w:val="00315D50"/>
    <w:rsid w:val="003237BF"/>
    <w:rsid w:val="003254B8"/>
    <w:rsid w:val="00326E45"/>
    <w:rsid w:val="0032750C"/>
    <w:rsid w:val="00327E2B"/>
    <w:rsid w:val="00335F85"/>
    <w:rsid w:val="00336721"/>
    <w:rsid w:val="003439C9"/>
    <w:rsid w:val="003467BC"/>
    <w:rsid w:val="00346F06"/>
    <w:rsid w:val="003477F6"/>
    <w:rsid w:val="003549B4"/>
    <w:rsid w:val="0036315D"/>
    <w:rsid w:val="00363456"/>
    <w:rsid w:val="00363C7A"/>
    <w:rsid w:val="00366A92"/>
    <w:rsid w:val="00367D90"/>
    <w:rsid w:val="0037013A"/>
    <w:rsid w:val="00371385"/>
    <w:rsid w:val="00371925"/>
    <w:rsid w:val="00372D5B"/>
    <w:rsid w:val="0037337C"/>
    <w:rsid w:val="00374D2C"/>
    <w:rsid w:val="00374DD5"/>
    <w:rsid w:val="003753F8"/>
    <w:rsid w:val="003757DD"/>
    <w:rsid w:val="00380498"/>
    <w:rsid w:val="0038609F"/>
    <w:rsid w:val="0039357D"/>
    <w:rsid w:val="00393ABA"/>
    <w:rsid w:val="003956CE"/>
    <w:rsid w:val="0039704C"/>
    <w:rsid w:val="003A3168"/>
    <w:rsid w:val="003A4842"/>
    <w:rsid w:val="003B5E74"/>
    <w:rsid w:val="003B5F34"/>
    <w:rsid w:val="003B6F94"/>
    <w:rsid w:val="003C24E4"/>
    <w:rsid w:val="003C5396"/>
    <w:rsid w:val="003C6D68"/>
    <w:rsid w:val="003D158D"/>
    <w:rsid w:val="003D278B"/>
    <w:rsid w:val="003D45B4"/>
    <w:rsid w:val="003E09AE"/>
    <w:rsid w:val="003E3D1D"/>
    <w:rsid w:val="003E5547"/>
    <w:rsid w:val="003E77CF"/>
    <w:rsid w:val="003F7CDD"/>
    <w:rsid w:val="004012BC"/>
    <w:rsid w:val="004019BA"/>
    <w:rsid w:val="00405EC5"/>
    <w:rsid w:val="004100CB"/>
    <w:rsid w:val="004108B2"/>
    <w:rsid w:val="0041103D"/>
    <w:rsid w:val="00412B81"/>
    <w:rsid w:val="00423201"/>
    <w:rsid w:val="00423CA2"/>
    <w:rsid w:val="00424DDE"/>
    <w:rsid w:val="00431068"/>
    <w:rsid w:val="00435CEB"/>
    <w:rsid w:val="00436710"/>
    <w:rsid w:val="004372E8"/>
    <w:rsid w:val="004379B5"/>
    <w:rsid w:val="00440211"/>
    <w:rsid w:val="00441A3F"/>
    <w:rsid w:val="00445068"/>
    <w:rsid w:val="0044535D"/>
    <w:rsid w:val="00446351"/>
    <w:rsid w:val="00451015"/>
    <w:rsid w:val="00452193"/>
    <w:rsid w:val="00455BE7"/>
    <w:rsid w:val="00456C2A"/>
    <w:rsid w:val="00456F67"/>
    <w:rsid w:val="00457E11"/>
    <w:rsid w:val="00462A9C"/>
    <w:rsid w:val="00463AA2"/>
    <w:rsid w:val="00463C6A"/>
    <w:rsid w:val="00463DD5"/>
    <w:rsid w:val="0047672D"/>
    <w:rsid w:val="004776DF"/>
    <w:rsid w:val="0048296F"/>
    <w:rsid w:val="0049065C"/>
    <w:rsid w:val="00490B00"/>
    <w:rsid w:val="00490E61"/>
    <w:rsid w:val="00495E3E"/>
    <w:rsid w:val="00496261"/>
    <w:rsid w:val="004976C6"/>
    <w:rsid w:val="004A1CF1"/>
    <w:rsid w:val="004A36FA"/>
    <w:rsid w:val="004A4CE3"/>
    <w:rsid w:val="004A6CDF"/>
    <w:rsid w:val="004B18EC"/>
    <w:rsid w:val="004B230C"/>
    <w:rsid w:val="004B5625"/>
    <w:rsid w:val="004C0F81"/>
    <w:rsid w:val="004C1EC4"/>
    <w:rsid w:val="004C325F"/>
    <w:rsid w:val="004C4848"/>
    <w:rsid w:val="004C5BBF"/>
    <w:rsid w:val="004D2141"/>
    <w:rsid w:val="004D4A17"/>
    <w:rsid w:val="004D544C"/>
    <w:rsid w:val="004D6CE9"/>
    <w:rsid w:val="004D7F77"/>
    <w:rsid w:val="004E72ED"/>
    <w:rsid w:val="004F135F"/>
    <w:rsid w:val="004F16E3"/>
    <w:rsid w:val="004F3935"/>
    <w:rsid w:val="004F53CC"/>
    <w:rsid w:val="004F5EF7"/>
    <w:rsid w:val="00503848"/>
    <w:rsid w:val="005044E7"/>
    <w:rsid w:val="00506282"/>
    <w:rsid w:val="0050677A"/>
    <w:rsid w:val="00507DC0"/>
    <w:rsid w:val="00513948"/>
    <w:rsid w:val="005147F9"/>
    <w:rsid w:val="00514E74"/>
    <w:rsid w:val="0051731D"/>
    <w:rsid w:val="0052298B"/>
    <w:rsid w:val="00530A4D"/>
    <w:rsid w:val="00533162"/>
    <w:rsid w:val="00536E8A"/>
    <w:rsid w:val="005374C6"/>
    <w:rsid w:val="005401C2"/>
    <w:rsid w:val="005409D1"/>
    <w:rsid w:val="005436AE"/>
    <w:rsid w:val="00544606"/>
    <w:rsid w:val="005449EF"/>
    <w:rsid w:val="005451F1"/>
    <w:rsid w:val="00550A27"/>
    <w:rsid w:val="005511A9"/>
    <w:rsid w:val="005544BB"/>
    <w:rsid w:val="00563C24"/>
    <w:rsid w:val="00564B94"/>
    <w:rsid w:val="00565A14"/>
    <w:rsid w:val="00566845"/>
    <w:rsid w:val="005761FE"/>
    <w:rsid w:val="0058371F"/>
    <w:rsid w:val="0058692F"/>
    <w:rsid w:val="005874B1"/>
    <w:rsid w:val="00590C34"/>
    <w:rsid w:val="005925E3"/>
    <w:rsid w:val="00594254"/>
    <w:rsid w:val="0059743A"/>
    <w:rsid w:val="005A2152"/>
    <w:rsid w:val="005A3456"/>
    <w:rsid w:val="005A37FF"/>
    <w:rsid w:val="005A54A0"/>
    <w:rsid w:val="005A60BB"/>
    <w:rsid w:val="005A637A"/>
    <w:rsid w:val="005A7626"/>
    <w:rsid w:val="005B1E8F"/>
    <w:rsid w:val="005B33BE"/>
    <w:rsid w:val="005C0C4E"/>
    <w:rsid w:val="005C2A3E"/>
    <w:rsid w:val="005C52D5"/>
    <w:rsid w:val="005C6D9D"/>
    <w:rsid w:val="005C7D71"/>
    <w:rsid w:val="005D010C"/>
    <w:rsid w:val="005D3E37"/>
    <w:rsid w:val="005D4B64"/>
    <w:rsid w:val="005D5F7B"/>
    <w:rsid w:val="005E166A"/>
    <w:rsid w:val="005E1A54"/>
    <w:rsid w:val="005E285E"/>
    <w:rsid w:val="005E4AA6"/>
    <w:rsid w:val="005E5589"/>
    <w:rsid w:val="005F102A"/>
    <w:rsid w:val="005F22A2"/>
    <w:rsid w:val="005F5357"/>
    <w:rsid w:val="005F6CA3"/>
    <w:rsid w:val="005F731F"/>
    <w:rsid w:val="00600631"/>
    <w:rsid w:val="00604438"/>
    <w:rsid w:val="006048AC"/>
    <w:rsid w:val="00604F48"/>
    <w:rsid w:val="0061170E"/>
    <w:rsid w:val="00612E6B"/>
    <w:rsid w:val="006140F5"/>
    <w:rsid w:val="00620063"/>
    <w:rsid w:val="00625553"/>
    <w:rsid w:val="00625901"/>
    <w:rsid w:val="00634B81"/>
    <w:rsid w:val="006351F2"/>
    <w:rsid w:val="006374ED"/>
    <w:rsid w:val="00637DC3"/>
    <w:rsid w:val="00640A85"/>
    <w:rsid w:val="00640C60"/>
    <w:rsid w:val="00643520"/>
    <w:rsid w:val="00643E4A"/>
    <w:rsid w:val="0064605C"/>
    <w:rsid w:val="0064636E"/>
    <w:rsid w:val="006464A0"/>
    <w:rsid w:val="00647D21"/>
    <w:rsid w:val="006517D3"/>
    <w:rsid w:val="00651A7A"/>
    <w:rsid w:val="006522A9"/>
    <w:rsid w:val="0065510D"/>
    <w:rsid w:val="00655FAF"/>
    <w:rsid w:val="006563C9"/>
    <w:rsid w:val="00657C02"/>
    <w:rsid w:val="006615EE"/>
    <w:rsid w:val="00661758"/>
    <w:rsid w:val="006628BD"/>
    <w:rsid w:val="00663B34"/>
    <w:rsid w:val="00664E72"/>
    <w:rsid w:val="00665D59"/>
    <w:rsid w:val="00667F56"/>
    <w:rsid w:val="006833D5"/>
    <w:rsid w:val="006837D0"/>
    <w:rsid w:val="00686B72"/>
    <w:rsid w:val="00686D98"/>
    <w:rsid w:val="00691110"/>
    <w:rsid w:val="006934AB"/>
    <w:rsid w:val="00694E79"/>
    <w:rsid w:val="006A355F"/>
    <w:rsid w:val="006A386D"/>
    <w:rsid w:val="006B78F6"/>
    <w:rsid w:val="006C625C"/>
    <w:rsid w:val="006D115C"/>
    <w:rsid w:val="006D6462"/>
    <w:rsid w:val="006E5F28"/>
    <w:rsid w:val="006E7537"/>
    <w:rsid w:val="006F02B2"/>
    <w:rsid w:val="006F0FC2"/>
    <w:rsid w:val="006F1479"/>
    <w:rsid w:val="006F2297"/>
    <w:rsid w:val="006F292E"/>
    <w:rsid w:val="006F7E70"/>
    <w:rsid w:val="00701A52"/>
    <w:rsid w:val="00702AC6"/>
    <w:rsid w:val="0070334C"/>
    <w:rsid w:val="00704F0F"/>
    <w:rsid w:val="0070692C"/>
    <w:rsid w:val="00706E05"/>
    <w:rsid w:val="007141CC"/>
    <w:rsid w:val="00714DA6"/>
    <w:rsid w:val="00715CC8"/>
    <w:rsid w:val="007208D1"/>
    <w:rsid w:val="00721D65"/>
    <w:rsid w:val="00722F9E"/>
    <w:rsid w:val="00723DE2"/>
    <w:rsid w:val="007264FC"/>
    <w:rsid w:val="0073247B"/>
    <w:rsid w:val="00733E08"/>
    <w:rsid w:val="00737DE5"/>
    <w:rsid w:val="007425EF"/>
    <w:rsid w:val="00743937"/>
    <w:rsid w:val="00747969"/>
    <w:rsid w:val="0075000F"/>
    <w:rsid w:val="0075079D"/>
    <w:rsid w:val="007511F1"/>
    <w:rsid w:val="0075204E"/>
    <w:rsid w:val="00752517"/>
    <w:rsid w:val="007570E7"/>
    <w:rsid w:val="00760DF3"/>
    <w:rsid w:val="00764E4F"/>
    <w:rsid w:val="00764F08"/>
    <w:rsid w:val="00765E19"/>
    <w:rsid w:val="00770287"/>
    <w:rsid w:val="00771EF6"/>
    <w:rsid w:val="007724A2"/>
    <w:rsid w:val="007739B7"/>
    <w:rsid w:val="00773C4D"/>
    <w:rsid w:val="007760A9"/>
    <w:rsid w:val="00777513"/>
    <w:rsid w:val="00777C26"/>
    <w:rsid w:val="00780F8A"/>
    <w:rsid w:val="00781AF8"/>
    <w:rsid w:val="007832E5"/>
    <w:rsid w:val="00783603"/>
    <w:rsid w:val="00783890"/>
    <w:rsid w:val="007863FF"/>
    <w:rsid w:val="007878D1"/>
    <w:rsid w:val="00793549"/>
    <w:rsid w:val="0079718C"/>
    <w:rsid w:val="007A1B7D"/>
    <w:rsid w:val="007A7141"/>
    <w:rsid w:val="007B14CC"/>
    <w:rsid w:val="007B2FB6"/>
    <w:rsid w:val="007B4A6B"/>
    <w:rsid w:val="007B5845"/>
    <w:rsid w:val="007C076C"/>
    <w:rsid w:val="007C2319"/>
    <w:rsid w:val="007C3D7E"/>
    <w:rsid w:val="007C546D"/>
    <w:rsid w:val="007D3438"/>
    <w:rsid w:val="007D3E7C"/>
    <w:rsid w:val="007D5183"/>
    <w:rsid w:val="007E0CA0"/>
    <w:rsid w:val="007E4B49"/>
    <w:rsid w:val="007E5023"/>
    <w:rsid w:val="007E55D2"/>
    <w:rsid w:val="007E63F7"/>
    <w:rsid w:val="007E79DF"/>
    <w:rsid w:val="007F00DB"/>
    <w:rsid w:val="007F123C"/>
    <w:rsid w:val="007F12FB"/>
    <w:rsid w:val="007F7D6F"/>
    <w:rsid w:val="007F7F2C"/>
    <w:rsid w:val="00801579"/>
    <w:rsid w:val="00803156"/>
    <w:rsid w:val="00814D6E"/>
    <w:rsid w:val="00817C3B"/>
    <w:rsid w:val="0082067F"/>
    <w:rsid w:val="0082223E"/>
    <w:rsid w:val="00822A28"/>
    <w:rsid w:val="008240E1"/>
    <w:rsid w:val="00837F1F"/>
    <w:rsid w:val="00840447"/>
    <w:rsid w:val="0084051E"/>
    <w:rsid w:val="00840590"/>
    <w:rsid w:val="00841455"/>
    <w:rsid w:val="008422C1"/>
    <w:rsid w:val="00843500"/>
    <w:rsid w:val="00844357"/>
    <w:rsid w:val="008445FD"/>
    <w:rsid w:val="00845AF3"/>
    <w:rsid w:val="0084661F"/>
    <w:rsid w:val="00846B4D"/>
    <w:rsid w:val="0085545B"/>
    <w:rsid w:val="00855DDE"/>
    <w:rsid w:val="00856E1E"/>
    <w:rsid w:val="008570C6"/>
    <w:rsid w:val="00860375"/>
    <w:rsid w:val="00861E11"/>
    <w:rsid w:val="00863C6F"/>
    <w:rsid w:val="0086595F"/>
    <w:rsid w:val="00870DC8"/>
    <w:rsid w:val="008712AD"/>
    <w:rsid w:val="00874736"/>
    <w:rsid w:val="00875EA3"/>
    <w:rsid w:val="00876534"/>
    <w:rsid w:val="00877A31"/>
    <w:rsid w:val="00882A83"/>
    <w:rsid w:val="00885B84"/>
    <w:rsid w:val="008909FD"/>
    <w:rsid w:val="00890F6D"/>
    <w:rsid w:val="00890FB8"/>
    <w:rsid w:val="0089336C"/>
    <w:rsid w:val="0089788D"/>
    <w:rsid w:val="008A03F0"/>
    <w:rsid w:val="008A04CB"/>
    <w:rsid w:val="008A0BD1"/>
    <w:rsid w:val="008A207B"/>
    <w:rsid w:val="008A220F"/>
    <w:rsid w:val="008A3876"/>
    <w:rsid w:val="008A6EC5"/>
    <w:rsid w:val="008A6F1C"/>
    <w:rsid w:val="008B0001"/>
    <w:rsid w:val="008B16AA"/>
    <w:rsid w:val="008B1A13"/>
    <w:rsid w:val="008B5BBF"/>
    <w:rsid w:val="008C2DC8"/>
    <w:rsid w:val="008C3CE4"/>
    <w:rsid w:val="008D1361"/>
    <w:rsid w:val="008D1E6F"/>
    <w:rsid w:val="008D3124"/>
    <w:rsid w:val="008D32DA"/>
    <w:rsid w:val="008D5918"/>
    <w:rsid w:val="008D755D"/>
    <w:rsid w:val="008E41EF"/>
    <w:rsid w:val="008E7978"/>
    <w:rsid w:val="008F13C8"/>
    <w:rsid w:val="008F2D7C"/>
    <w:rsid w:val="008F33F9"/>
    <w:rsid w:val="008F761B"/>
    <w:rsid w:val="009008BF"/>
    <w:rsid w:val="0090248B"/>
    <w:rsid w:val="009030A4"/>
    <w:rsid w:val="00903243"/>
    <w:rsid w:val="00904B22"/>
    <w:rsid w:val="0090611B"/>
    <w:rsid w:val="0091299A"/>
    <w:rsid w:val="00913528"/>
    <w:rsid w:val="009175EA"/>
    <w:rsid w:val="009241A7"/>
    <w:rsid w:val="00926C18"/>
    <w:rsid w:val="00931277"/>
    <w:rsid w:val="00941FC1"/>
    <w:rsid w:val="00943864"/>
    <w:rsid w:val="00943E1D"/>
    <w:rsid w:val="00944FBA"/>
    <w:rsid w:val="00945637"/>
    <w:rsid w:val="00946F00"/>
    <w:rsid w:val="00947EBA"/>
    <w:rsid w:val="00951223"/>
    <w:rsid w:val="00962542"/>
    <w:rsid w:val="0096430C"/>
    <w:rsid w:val="00964E66"/>
    <w:rsid w:val="00966848"/>
    <w:rsid w:val="0096694E"/>
    <w:rsid w:val="00971349"/>
    <w:rsid w:val="00972782"/>
    <w:rsid w:val="00973634"/>
    <w:rsid w:val="00974854"/>
    <w:rsid w:val="00976D33"/>
    <w:rsid w:val="00977C26"/>
    <w:rsid w:val="00981E6A"/>
    <w:rsid w:val="00984B1A"/>
    <w:rsid w:val="00985983"/>
    <w:rsid w:val="009861F0"/>
    <w:rsid w:val="0098625F"/>
    <w:rsid w:val="00987D7B"/>
    <w:rsid w:val="00992715"/>
    <w:rsid w:val="00994B45"/>
    <w:rsid w:val="009A0A25"/>
    <w:rsid w:val="009A1E81"/>
    <w:rsid w:val="009A44F5"/>
    <w:rsid w:val="009A55D4"/>
    <w:rsid w:val="009A596A"/>
    <w:rsid w:val="009A6A82"/>
    <w:rsid w:val="009A7966"/>
    <w:rsid w:val="009B67F2"/>
    <w:rsid w:val="009B79F0"/>
    <w:rsid w:val="009C6FB5"/>
    <w:rsid w:val="009C72A2"/>
    <w:rsid w:val="009C81AC"/>
    <w:rsid w:val="009D1E13"/>
    <w:rsid w:val="009D1EC2"/>
    <w:rsid w:val="009D4E21"/>
    <w:rsid w:val="009D547B"/>
    <w:rsid w:val="009D5CED"/>
    <w:rsid w:val="009D659D"/>
    <w:rsid w:val="009D65A6"/>
    <w:rsid w:val="009E1181"/>
    <w:rsid w:val="009E180F"/>
    <w:rsid w:val="009E4764"/>
    <w:rsid w:val="009E543D"/>
    <w:rsid w:val="009E7B25"/>
    <w:rsid w:val="009F06A6"/>
    <w:rsid w:val="009F5BB7"/>
    <w:rsid w:val="00A01730"/>
    <w:rsid w:val="00A02F42"/>
    <w:rsid w:val="00A11551"/>
    <w:rsid w:val="00A123C9"/>
    <w:rsid w:val="00A127B7"/>
    <w:rsid w:val="00A143A5"/>
    <w:rsid w:val="00A15589"/>
    <w:rsid w:val="00A173E0"/>
    <w:rsid w:val="00A2001E"/>
    <w:rsid w:val="00A21D22"/>
    <w:rsid w:val="00A22CCA"/>
    <w:rsid w:val="00A26DAC"/>
    <w:rsid w:val="00A279F8"/>
    <w:rsid w:val="00A304CE"/>
    <w:rsid w:val="00A34B57"/>
    <w:rsid w:val="00A359A3"/>
    <w:rsid w:val="00A4475D"/>
    <w:rsid w:val="00A46FC4"/>
    <w:rsid w:val="00A519B0"/>
    <w:rsid w:val="00A51E7F"/>
    <w:rsid w:val="00A5429C"/>
    <w:rsid w:val="00A54422"/>
    <w:rsid w:val="00A5549B"/>
    <w:rsid w:val="00A560B9"/>
    <w:rsid w:val="00A56CCD"/>
    <w:rsid w:val="00A56CE8"/>
    <w:rsid w:val="00A57BCC"/>
    <w:rsid w:val="00A60665"/>
    <w:rsid w:val="00A637A9"/>
    <w:rsid w:val="00A63E87"/>
    <w:rsid w:val="00A65E6A"/>
    <w:rsid w:val="00A665DA"/>
    <w:rsid w:val="00A67849"/>
    <w:rsid w:val="00A67CEF"/>
    <w:rsid w:val="00A67E5F"/>
    <w:rsid w:val="00A70809"/>
    <w:rsid w:val="00A7099F"/>
    <w:rsid w:val="00A726B3"/>
    <w:rsid w:val="00A73399"/>
    <w:rsid w:val="00A7459D"/>
    <w:rsid w:val="00A7578E"/>
    <w:rsid w:val="00A75D04"/>
    <w:rsid w:val="00A8061B"/>
    <w:rsid w:val="00A8577A"/>
    <w:rsid w:val="00A858DE"/>
    <w:rsid w:val="00A85D73"/>
    <w:rsid w:val="00A867B8"/>
    <w:rsid w:val="00A95486"/>
    <w:rsid w:val="00AA3A82"/>
    <w:rsid w:val="00AA5039"/>
    <w:rsid w:val="00AA568B"/>
    <w:rsid w:val="00AA5A15"/>
    <w:rsid w:val="00AA5C14"/>
    <w:rsid w:val="00AB04DA"/>
    <w:rsid w:val="00AB0FED"/>
    <w:rsid w:val="00AB1536"/>
    <w:rsid w:val="00AB38C4"/>
    <w:rsid w:val="00AB7D7C"/>
    <w:rsid w:val="00AC1D36"/>
    <w:rsid w:val="00AC2AE3"/>
    <w:rsid w:val="00AC2C0E"/>
    <w:rsid w:val="00AC4313"/>
    <w:rsid w:val="00AC5020"/>
    <w:rsid w:val="00AC6410"/>
    <w:rsid w:val="00AC666C"/>
    <w:rsid w:val="00AD085B"/>
    <w:rsid w:val="00AD7A3D"/>
    <w:rsid w:val="00AE0F76"/>
    <w:rsid w:val="00AE5CCC"/>
    <w:rsid w:val="00AE6164"/>
    <w:rsid w:val="00AE6CC1"/>
    <w:rsid w:val="00AE7CC9"/>
    <w:rsid w:val="00AF4AE5"/>
    <w:rsid w:val="00B0091C"/>
    <w:rsid w:val="00B04BFF"/>
    <w:rsid w:val="00B072A9"/>
    <w:rsid w:val="00B1185E"/>
    <w:rsid w:val="00B12131"/>
    <w:rsid w:val="00B1339B"/>
    <w:rsid w:val="00B151E7"/>
    <w:rsid w:val="00B17C07"/>
    <w:rsid w:val="00B2040D"/>
    <w:rsid w:val="00B213B6"/>
    <w:rsid w:val="00B3150A"/>
    <w:rsid w:val="00B349F0"/>
    <w:rsid w:val="00B40E77"/>
    <w:rsid w:val="00B52146"/>
    <w:rsid w:val="00B54514"/>
    <w:rsid w:val="00B54D41"/>
    <w:rsid w:val="00B56168"/>
    <w:rsid w:val="00B63C35"/>
    <w:rsid w:val="00B64DC3"/>
    <w:rsid w:val="00B65C99"/>
    <w:rsid w:val="00B77464"/>
    <w:rsid w:val="00B80484"/>
    <w:rsid w:val="00B83278"/>
    <w:rsid w:val="00B832E6"/>
    <w:rsid w:val="00B854E8"/>
    <w:rsid w:val="00B907DA"/>
    <w:rsid w:val="00B91255"/>
    <w:rsid w:val="00B91A23"/>
    <w:rsid w:val="00B91F35"/>
    <w:rsid w:val="00B940C1"/>
    <w:rsid w:val="00B941FE"/>
    <w:rsid w:val="00B97CAC"/>
    <w:rsid w:val="00BA05F9"/>
    <w:rsid w:val="00BA10CF"/>
    <w:rsid w:val="00BA2041"/>
    <w:rsid w:val="00BA2243"/>
    <w:rsid w:val="00BA2CC1"/>
    <w:rsid w:val="00BB225B"/>
    <w:rsid w:val="00BB2E71"/>
    <w:rsid w:val="00BB30E6"/>
    <w:rsid w:val="00BB3F71"/>
    <w:rsid w:val="00BB4332"/>
    <w:rsid w:val="00BB47B6"/>
    <w:rsid w:val="00BB70F3"/>
    <w:rsid w:val="00BC0104"/>
    <w:rsid w:val="00BC1EAA"/>
    <w:rsid w:val="00BC2BF2"/>
    <w:rsid w:val="00BC3256"/>
    <w:rsid w:val="00BC411A"/>
    <w:rsid w:val="00BC45A5"/>
    <w:rsid w:val="00BC4790"/>
    <w:rsid w:val="00BC630D"/>
    <w:rsid w:val="00BD13CC"/>
    <w:rsid w:val="00BD201D"/>
    <w:rsid w:val="00BD3512"/>
    <w:rsid w:val="00BD60C6"/>
    <w:rsid w:val="00BD7F72"/>
    <w:rsid w:val="00BE0DC4"/>
    <w:rsid w:val="00BF2560"/>
    <w:rsid w:val="00BF4766"/>
    <w:rsid w:val="00BF7CCA"/>
    <w:rsid w:val="00C01837"/>
    <w:rsid w:val="00C04ECD"/>
    <w:rsid w:val="00C07FBB"/>
    <w:rsid w:val="00C1078A"/>
    <w:rsid w:val="00C154A2"/>
    <w:rsid w:val="00C21DA5"/>
    <w:rsid w:val="00C2207E"/>
    <w:rsid w:val="00C23236"/>
    <w:rsid w:val="00C257DA"/>
    <w:rsid w:val="00C26DA0"/>
    <w:rsid w:val="00C279BE"/>
    <w:rsid w:val="00C31CA0"/>
    <w:rsid w:val="00C343F1"/>
    <w:rsid w:val="00C405D0"/>
    <w:rsid w:val="00C40807"/>
    <w:rsid w:val="00C40AF3"/>
    <w:rsid w:val="00C4325B"/>
    <w:rsid w:val="00C43604"/>
    <w:rsid w:val="00C53D9D"/>
    <w:rsid w:val="00C659BD"/>
    <w:rsid w:val="00C668D2"/>
    <w:rsid w:val="00C67CA4"/>
    <w:rsid w:val="00C72430"/>
    <w:rsid w:val="00C73370"/>
    <w:rsid w:val="00C7394C"/>
    <w:rsid w:val="00C73A34"/>
    <w:rsid w:val="00C75AF2"/>
    <w:rsid w:val="00C763C4"/>
    <w:rsid w:val="00C765C2"/>
    <w:rsid w:val="00C77AFE"/>
    <w:rsid w:val="00C77D60"/>
    <w:rsid w:val="00C80941"/>
    <w:rsid w:val="00C922B3"/>
    <w:rsid w:val="00C92330"/>
    <w:rsid w:val="00C923A4"/>
    <w:rsid w:val="00C945AD"/>
    <w:rsid w:val="00C94AD9"/>
    <w:rsid w:val="00C95345"/>
    <w:rsid w:val="00C96EF5"/>
    <w:rsid w:val="00CA7CD4"/>
    <w:rsid w:val="00CB5436"/>
    <w:rsid w:val="00CB76BC"/>
    <w:rsid w:val="00CC1321"/>
    <w:rsid w:val="00CC2502"/>
    <w:rsid w:val="00CC3D7F"/>
    <w:rsid w:val="00CD10E9"/>
    <w:rsid w:val="00CD414D"/>
    <w:rsid w:val="00CD5060"/>
    <w:rsid w:val="00CD5341"/>
    <w:rsid w:val="00CD6E48"/>
    <w:rsid w:val="00CE00D2"/>
    <w:rsid w:val="00CE37AA"/>
    <w:rsid w:val="00CE3F94"/>
    <w:rsid w:val="00CF07CE"/>
    <w:rsid w:val="00CF0942"/>
    <w:rsid w:val="00CF23A9"/>
    <w:rsid w:val="00CF27E2"/>
    <w:rsid w:val="00CF4351"/>
    <w:rsid w:val="00CF600D"/>
    <w:rsid w:val="00D01560"/>
    <w:rsid w:val="00D0214D"/>
    <w:rsid w:val="00D02D5B"/>
    <w:rsid w:val="00D05501"/>
    <w:rsid w:val="00D05AE9"/>
    <w:rsid w:val="00D102BA"/>
    <w:rsid w:val="00D10554"/>
    <w:rsid w:val="00D14B6A"/>
    <w:rsid w:val="00D17889"/>
    <w:rsid w:val="00D1792B"/>
    <w:rsid w:val="00D210BD"/>
    <w:rsid w:val="00D22A44"/>
    <w:rsid w:val="00D234DE"/>
    <w:rsid w:val="00D23F6A"/>
    <w:rsid w:val="00D3323F"/>
    <w:rsid w:val="00D36C69"/>
    <w:rsid w:val="00D40BD4"/>
    <w:rsid w:val="00D43FE8"/>
    <w:rsid w:val="00D513FE"/>
    <w:rsid w:val="00D51C81"/>
    <w:rsid w:val="00D54D7B"/>
    <w:rsid w:val="00D55791"/>
    <w:rsid w:val="00D55844"/>
    <w:rsid w:val="00D61072"/>
    <w:rsid w:val="00D62ECF"/>
    <w:rsid w:val="00D630DD"/>
    <w:rsid w:val="00D6486A"/>
    <w:rsid w:val="00D64888"/>
    <w:rsid w:val="00D649B6"/>
    <w:rsid w:val="00D65A17"/>
    <w:rsid w:val="00D65C41"/>
    <w:rsid w:val="00D714FD"/>
    <w:rsid w:val="00D71BB9"/>
    <w:rsid w:val="00D7246A"/>
    <w:rsid w:val="00D73289"/>
    <w:rsid w:val="00D73A2E"/>
    <w:rsid w:val="00D76990"/>
    <w:rsid w:val="00D82EDA"/>
    <w:rsid w:val="00D857BF"/>
    <w:rsid w:val="00D876E5"/>
    <w:rsid w:val="00D90B4D"/>
    <w:rsid w:val="00D90EC1"/>
    <w:rsid w:val="00D932E9"/>
    <w:rsid w:val="00D95057"/>
    <w:rsid w:val="00D96813"/>
    <w:rsid w:val="00D97CEF"/>
    <w:rsid w:val="00DA0680"/>
    <w:rsid w:val="00DA0E76"/>
    <w:rsid w:val="00DA1468"/>
    <w:rsid w:val="00DA3BAC"/>
    <w:rsid w:val="00DA4077"/>
    <w:rsid w:val="00DA46BB"/>
    <w:rsid w:val="00DA46E9"/>
    <w:rsid w:val="00DA4940"/>
    <w:rsid w:val="00DA4BFA"/>
    <w:rsid w:val="00DA7C9B"/>
    <w:rsid w:val="00DB14A4"/>
    <w:rsid w:val="00DB5327"/>
    <w:rsid w:val="00DB5982"/>
    <w:rsid w:val="00DB6932"/>
    <w:rsid w:val="00DC058F"/>
    <w:rsid w:val="00DC4BEC"/>
    <w:rsid w:val="00DC7845"/>
    <w:rsid w:val="00DD209F"/>
    <w:rsid w:val="00DD23D3"/>
    <w:rsid w:val="00DD4497"/>
    <w:rsid w:val="00DD7D76"/>
    <w:rsid w:val="00DE32AE"/>
    <w:rsid w:val="00DE3FDD"/>
    <w:rsid w:val="00DE5217"/>
    <w:rsid w:val="00DE56B8"/>
    <w:rsid w:val="00DF0008"/>
    <w:rsid w:val="00DF135F"/>
    <w:rsid w:val="00DF581A"/>
    <w:rsid w:val="00E017CF"/>
    <w:rsid w:val="00E17350"/>
    <w:rsid w:val="00E20917"/>
    <w:rsid w:val="00E21B86"/>
    <w:rsid w:val="00E25CD7"/>
    <w:rsid w:val="00E31637"/>
    <w:rsid w:val="00E32F3A"/>
    <w:rsid w:val="00E3359A"/>
    <w:rsid w:val="00E3763F"/>
    <w:rsid w:val="00E37906"/>
    <w:rsid w:val="00E408CA"/>
    <w:rsid w:val="00E40B86"/>
    <w:rsid w:val="00E40F30"/>
    <w:rsid w:val="00E4658C"/>
    <w:rsid w:val="00E52530"/>
    <w:rsid w:val="00E54E70"/>
    <w:rsid w:val="00E55B03"/>
    <w:rsid w:val="00E642CF"/>
    <w:rsid w:val="00E64990"/>
    <w:rsid w:val="00E65659"/>
    <w:rsid w:val="00E65A82"/>
    <w:rsid w:val="00E668C3"/>
    <w:rsid w:val="00E67845"/>
    <w:rsid w:val="00E70389"/>
    <w:rsid w:val="00E70BEC"/>
    <w:rsid w:val="00E7166C"/>
    <w:rsid w:val="00E72EBB"/>
    <w:rsid w:val="00E7426D"/>
    <w:rsid w:val="00E742D5"/>
    <w:rsid w:val="00E75E2C"/>
    <w:rsid w:val="00E766E1"/>
    <w:rsid w:val="00E77722"/>
    <w:rsid w:val="00E80A22"/>
    <w:rsid w:val="00E874C5"/>
    <w:rsid w:val="00E9056F"/>
    <w:rsid w:val="00E90656"/>
    <w:rsid w:val="00E937BC"/>
    <w:rsid w:val="00E954EC"/>
    <w:rsid w:val="00EA24C1"/>
    <w:rsid w:val="00EA6E32"/>
    <w:rsid w:val="00EA70CE"/>
    <w:rsid w:val="00EB14E0"/>
    <w:rsid w:val="00EB39CC"/>
    <w:rsid w:val="00EC35AB"/>
    <w:rsid w:val="00EC6EAC"/>
    <w:rsid w:val="00ED0F29"/>
    <w:rsid w:val="00ED3157"/>
    <w:rsid w:val="00ED3D6A"/>
    <w:rsid w:val="00EE393F"/>
    <w:rsid w:val="00EE3F0D"/>
    <w:rsid w:val="00EE4F90"/>
    <w:rsid w:val="00EE6462"/>
    <w:rsid w:val="00EE6E14"/>
    <w:rsid w:val="00EE717D"/>
    <w:rsid w:val="00EF148D"/>
    <w:rsid w:val="00EF1DA1"/>
    <w:rsid w:val="00EF20D4"/>
    <w:rsid w:val="00EF784C"/>
    <w:rsid w:val="00F03656"/>
    <w:rsid w:val="00F05781"/>
    <w:rsid w:val="00F12B8A"/>
    <w:rsid w:val="00F12D6F"/>
    <w:rsid w:val="00F12F00"/>
    <w:rsid w:val="00F148EE"/>
    <w:rsid w:val="00F1499D"/>
    <w:rsid w:val="00F15C86"/>
    <w:rsid w:val="00F17103"/>
    <w:rsid w:val="00F17AA1"/>
    <w:rsid w:val="00F21187"/>
    <w:rsid w:val="00F21BF9"/>
    <w:rsid w:val="00F23988"/>
    <w:rsid w:val="00F23CE2"/>
    <w:rsid w:val="00F30043"/>
    <w:rsid w:val="00F33003"/>
    <w:rsid w:val="00F36F22"/>
    <w:rsid w:val="00F371A2"/>
    <w:rsid w:val="00F41D1C"/>
    <w:rsid w:val="00F42F89"/>
    <w:rsid w:val="00F43651"/>
    <w:rsid w:val="00F442CE"/>
    <w:rsid w:val="00F450BA"/>
    <w:rsid w:val="00F4790B"/>
    <w:rsid w:val="00F50BDF"/>
    <w:rsid w:val="00F5175F"/>
    <w:rsid w:val="00F52D67"/>
    <w:rsid w:val="00F57F3F"/>
    <w:rsid w:val="00F60FB7"/>
    <w:rsid w:val="00F63173"/>
    <w:rsid w:val="00F63344"/>
    <w:rsid w:val="00F64552"/>
    <w:rsid w:val="00F645A0"/>
    <w:rsid w:val="00F734E3"/>
    <w:rsid w:val="00F7567E"/>
    <w:rsid w:val="00F80DEE"/>
    <w:rsid w:val="00F8100F"/>
    <w:rsid w:val="00F84009"/>
    <w:rsid w:val="00F840D1"/>
    <w:rsid w:val="00F853BD"/>
    <w:rsid w:val="00F904C4"/>
    <w:rsid w:val="00F93FBB"/>
    <w:rsid w:val="00F95818"/>
    <w:rsid w:val="00FA2A44"/>
    <w:rsid w:val="00FB1D40"/>
    <w:rsid w:val="00FB4DDC"/>
    <w:rsid w:val="00FC506D"/>
    <w:rsid w:val="00FD1BCD"/>
    <w:rsid w:val="00FE4AFA"/>
    <w:rsid w:val="00FE6690"/>
    <w:rsid w:val="00FE6E00"/>
    <w:rsid w:val="00FE7C44"/>
    <w:rsid w:val="00FF242E"/>
    <w:rsid w:val="00FF42B0"/>
    <w:rsid w:val="00FF56C4"/>
    <w:rsid w:val="0258E3BA"/>
    <w:rsid w:val="0268C5BB"/>
    <w:rsid w:val="03481FB0"/>
    <w:rsid w:val="047140EF"/>
    <w:rsid w:val="05467650"/>
    <w:rsid w:val="05E1C706"/>
    <w:rsid w:val="060D7C4D"/>
    <w:rsid w:val="0701C5E2"/>
    <w:rsid w:val="07730F93"/>
    <w:rsid w:val="0840EF4F"/>
    <w:rsid w:val="085A3CA0"/>
    <w:rsid w:val="0867E415"/>
    <w:rsid w:val="08CC8FAF"/>
    <w:rsid w:val="0904F43B"/>
    <w:rsid w:val="0965481F"/>
    <w:rsid w:val="0A3F2DFF"/>
    <w:rsid w:val="0A53AA2D"/>
    <w:rsid w:val="0A80452A"/>
    <w:rsid w:val="0AE249AE"/>
    <w:rsid w:val="0AFE2422"/>
    <w:rsid w:val="0B373035"/>
    <w:rsid w:val="0B87E539"/>
    <w:rsid w:val="0B889957"/>
    <w:rsid w:val="0BCBB994"/>
    <w:rsid w:val="0C063601"/>
    <w:rsid w:val="0C2709FD"/>
    <w:rsid w:val="0C75B458"/>
    <w:rsid w:val="0CEEB070"/>
    <w:rsid w:val="0CEFA0AE"/>
    <w:rsid w:val="0D003A7B"/>
    <w:rsid w:val="0D21B2C4"/>
    <w:rsid w:val="0DB1D361"/>
    <w:rsid w:val="0DCD8970"/>
    <w:rsid w:val="0E6FFF41"/>
    <w:rsid w:val="0E9EB582"/>
    <w:rsid w:val="0EE9401B"/>
    <w:rsid w:val="0EEEE940"/>
    <w:rsid w:val="102F81EF"/>
    <w:rsid w:val="109D4752"/>
    <w:rsid w:val="10EDF076"/>
    <w:rsid w:val="113F5E85"/>
    <w:rsid w:val="11E2DAB3"/>
    <w:rsid w:val="1237747B"/>
    <w:rsid w:val="128A3BE9"/>
    <w:rsid w:val="1299691E"/>
    <w:rsid w:val="12F28A53"/>
    <w:rsid w:val="132D456C"/>
    <w:rsid w:val="1376CFCC"/>
    <w:rsid w:val="137F7C08"/>
    <w:rsid w:val="13D4E814"/>
    <w:rsid w:val="142DB5AC"/>
    <w:rsid w:val="14B9A83A"/>
    <w:rsid w:val="14C3B711"/>
    <w:rsid w:val="14E6F8D9"/>
    <w:rsid w:val="14E81684"/>
    <w:rsid w:val="15F2EB9E"/>
    <w:rsid w:val="16C598AE"/>
    <w:rsid w:val="16F705CD"/>
    <w:rsid w:val="170B8CB7"/>
    <w:rsid w:val="170C9180"/>
    <w:rsid w:val="17958F98"/>
    <w:rsid w:val="17994240"/>
    <w:rsid w:val="181FB746"/>
    <w:rsid w:val="1842FAAC"/>
    <w:rsid w:val="18C8A3D6"/>
    <w:rsid w:val="1916BE7A"/>
    <w:rsid w:val="19B3A389"/>
    <w:rsid w:val="19F14FE3"/>
    <w:rsid w:val="1A1BC5A6"/>
    <w:rsid w:val="1A95692F"/>
    <w:rsid w:val="1BC40B97"/>
    <w:rsid w:val="1C6C4E61"/>
    <w:rsid w:val="1CA434EA"/>
    <w:rsid w:val="1CC80D2C"/>
    <w:rsid w:val="1D39775E"/>
    <w:rsid w:val="1DA5F5F8"/>
    <w:rsid w:val="1E053365"/>
    <w:rsid w:val="1E3CCA15"/>
    <w:rsid w:val="1E584855"/>
    <w:rsid w:val="1E69D1DA"/>
    <w:rsid w:val="1E9F8630"/>
    <w:rsid w:val="1FEFA013"/>
    <w:rsid w:val="1FF559B3"/>
    <w:rsid w:val="2024EAB2"/>
    <w:rsid w:val="2076B086"/>
    <w:rsid w:val="20E431DC"/>
    <w:rsid w:val="21303CE1"/>
    <w:rsid w:val="223FFD1C"/>
    <w:rsid w:val="2240F346"/>
    <w:rsid w:val="22565DBF"/>
    <w:rsid w:val="22608914"/>
    <w:rsid w:val="22664B70"/>
    <w:rsid w:val="22B6F828"/>
    <w:rsid w:val="22E8993B"/>
    <w:rsid w:val="22F59269"/>
    <w:rsid w:val="22FECD15"/>
    <w:rsid w:val="24429E6A"/>
    <w:rsid w:val="2481B2A8"/>
    <w:rsid w:val="24D79B02"/>
    <w:rsid w:val="25217A85"/>
    <w:rsid w:val="25324592"/>
    <w:rsid w:val="256D7D7D"/>
    <w:rsid w:val="25783206"/>
    <w:rsid w:val="2629E6C0"/>
    <w:rsid w:val="26635A3A"/>
    <w:rsid w:val="2682564B"/>
    <w:rsid w:val="26A09B07"/>
    <w:rsid w:val="273661CB"/>
    <w:rsid w:val="276DBB5B"/>
    <w:rsid w:val="27B68741"/>
    <w:rsid w:val="27B9536A"/>
    <w:rsid w:val="288A3075"/>
    <w:rsid w:val="289FC5F9"/>
    <w:rsid w:val="2927292C"/>
    <w:rsid w:val="29B06F21"/>
    <w:rsid w:val="29CD3668"/>
    <w:rsid w:val="2A33DD05"/>
    <w:rsid w:val="2AE100F8"/>
    <w:rsid w:val="2AFCE4A9"/>
    <w:rsid w:val="2B09B05E"/>
    <w:rsid w:val="2B14A9D4"/>
    <w:rsid w:val="2B507AAB"/>
    <w:rsid w:val="2BAAC951"/>
    <w:rsid w:val="2BB8FD5D"/>
    <w:rsid w:val="2C5101A2"/>
    <w:rsid w:val="2D2CF370"/>
    <w:rsid w:val="2E3A4AD7"/>
    <w:rsid w:val="2E4132D7"/>
    <w:rsid w:val="2E69B574"/>
    <w:rsid w:val="2EAC9120"/>
    <w:rsid w:val="2EBCFF0D"/>
    <w:rsid w:val="2F1732DF"/>
    <w:rsid w:val="2F384BE2"/>
    <w:rsid w:val="2F4C42E9"/>
    <w:rsid w:val="30F851D5"/>
    <w:rsid w:val="311F2A7E"/>
    <w:rsid w:val="3164B9F4"/>
    <w:rsid w:val="31EA6E4B"/>
    <w:rsid w:val="3260D2C4"/>
    <w:rsid w:val="330F44B9"/>
    <w:rsid w:val="33572E07"/>
    <w:rsid w:val="345376FB"/>
    <w:rsid w:val="3544D50A"/>
    <w:rsid w:val="356AEB73"/>
    <w:rsid w:val="35779BC6"/>
    <w:rsid w:val="35ADFAD7"/>
    <w:rsid w:val="35C71983"/>
    <w:rsid w:val="35D4CA95"/>
    <w:rsid w:val="35F23B9B"/>
    <w:rsid w:val="364CD2C4"/>
    <w:rsid w:val="368CC5B2"/>
    <w:rsid w:val="36988768"/>
    <w:rsid w:val="37709AF6"/>
    <w:rsid w:val="37985E91"/>
    <w:rsid w:val="390C6B57"/>
    <w:rsid w:val="394A5E7A"/>
    <w:rsid w:val="39F6C288"/>
    <w:rsid w:val="3A40FE5C"/>
    <w:rsid w:val="3AE5AA08"/>
    <w:rsid w:val="3B110852"/>
    <w:rsid w:val="3B474988"/>
    <w:rsid w:val="3B85B86A"/>
    <w:rsid w:val="3C297ABE"/>
    <w:rsid w:val="3CFDEC16"/>
    <w:rsid w:val="3D0A4F98"/>
    <w:rsid w:val="3E134893"/>
    <w:rsid w:val="3E3F598F"/>
    <w:rsid w:val="3E76CAF9"/>
    <w:rsid w:val="3F2D108A"/>
    <w:rsid w:val="3F60EC6E"/>
    <w:rsid w:val="3F742FAC"/>
    <w:rsid w:val="40051E23"/>
    <w:rsid w:val="40951AB8"/>
    <w:rsid w:val="40E7A036"/>
    <w:rsid w:val="41853687"/>
    <w:rsid w:val="4291F8FA"/>
    <w:rsid w:val="432106E8"/>
    <w:rsid w:val="43659842"/>
    <w:rsid w:val="436661D1"/>
    <w:rsid w:val="43E66B7D"/>
    <w:rsid w:val="4471399D"/>
    <w:rsid w:val="44C51D4B"/>
    <w:rsid w:val="44D50371"/>
    <w:rsid w:val="451A5646"/>
    <w:rsid w:val="45566648"/>
    <w:rsid w:val="46327AC5"/>
    <w:rsid w:val="466D47FD"/>
    <w:rsid w:val="46C22EF6"/>
    <w:rsid w:val="46F236A9"/>
    <w:rsid w:val="47A67E1E"/>
    <w:rsid w:val="47B90223"/>
    <w:rsid w:val="4984A6D9"/>
    <w:rsid w:val="49A42836"/>
    <w:rsid w:val="49A4E8BF"/>
    <w:rsid w:val="49D2A920"/>
    <w:rsid w:val="49FA7C4D"/>
    <w:rsid w:val="4A6FAA29"/>
    <w:rsid w:val="4AAE711E"/>
    <w:rsid w:val="4AC1D651"/>
    <w:rsid w:val="4AD03DFE"/>
    <w:rsid w:val="4BDB7022"/>
    <w:rsid w:val="4C1144F0"/>
    <w:rsid w:val="4C632325"/>
    <w:rsid w:val="4CAC3CF4"/>
    <w:rsid w:val="4CB3C1C7"/>
    <w:rsid w:val="4D439AB3"/>
    <w:rsid w:val="4DC0039B"/>
    <w:rsid w:val="4E133C2F"/>
    <w:rsid w:val="4E524D6D"/>
    <w:rsid w:val="4FC57187"/>
    <w:rsid w:val="4FFA0F68"/>
    <w:rsid w:val="4FFD6CFF"/>
    <w:rsid w:val="5103DCAD"/>
    <w:rsid w:val="51043C8F"/>
    <w:rsid w:val="5118D032"/>
    <w:rsid w:val="511E3634"/>
    <w:rsid w:val="51CD359E"/>
    <w:rsid w:val="51EA1251"/>
    <w:rsid w:val="51FBE98F"/>
    <w:rsid w:val="527338BD"/>
    <w:rsid w:val="5277DB54"/>
    <w:rsid w:val="53884D9E"/>
    <w:rsid w:val="549111A3"/>
    <w:rsid w:val="54B6A1D5"/>
    <w:rsid w:val="54D6598B"/>
    <w:rsid w:val="56A58062"/>
    <w:rsid w:val="57238BC5"/>
    <w:rsid w:val="57A37AD8"/>
    <w:rsid w:val="585DF01C"/>
    <w:rsid w:val="5882E416"/>
    <w:rsid w:val="5892F692"/>
    <w:rsid w:val="59523393"/>
    <w:rsid w:val="59A18768"/>
    <w:rsid w:val="5A207262"/>
    <w:rsid w:val="5A705B60"/>
    <w:rsid w:val="5C350355"/>
    <w:rsid w:val="5CB3CBC8"/>
    <w:rsid w:val="5D0D447D"/>
    <w:rsid w:val="5D101B1B"/>
    <w:rsid w:val="5D8CBF15"/>
    <w:rsid w:val="5EDBB650"/>
    <w:rsid w:val="5FBF86C8"/>
    <w:rsid w:val="5FD29388"/>
    <w:rsid w:val="60021A90"/>
    <w:rsid w:val="607252EB"/>
    <w:rsid w:val="60743E60"/>
    <w:rsid w:val="60DB83BF"/>
    <w:rsid w:val="60EC8CC0"/>
    <w:rsid w:val="610E360A"/>
    <w:rsid w:val="611BAB29"/>
    <w:rsid w:val="61BB969A"/>
    <w:rsid w:val="61E90F2E"/>
    <w:rsid w:val="61F7162C"/>
    <w:rsid w:val="622AC9FE"/>
    <w:rsid w:val="62E2DBD0"/>
    <w:rsid w:val="631127DD"/>
    <w:rsid w:val="6360DDDC"/>
    <w:rsid w:val="638A289A"/>
    <w:rsid w:val="63DC9A14"/>
    <w:rsid w:val="641631F6"/>
    <w:rsid w:val="64216355"/>
    <w:rsid w:val="64556933"/>
    <w:rsid w:val="646ED6C4"/>
    <w:rsid w:val="649C6E1E"/>
    <w:rsid w:val="65F3B6A7"/>
    <w:rsid w:val="66151FBD"/>
    <w:rsid w:val="6669C884"/>
    <w:rsid w:val="6688ED65"/>
    <w:rsid w:val="6715B290"/>
    <w:rsid w:val="67333F07"/>
    <w:rsid w:val="6749E828"/>
    <w:rsid w:val="68B81EB0"/>
    <w:rsid w:val="68BAEE50"/>
    <w:rsid w:val="696FDF41"/>
    <w:rsid w:val="69F5A9D2"/>
    <w:rsid w:val="6A0FF31A"/>
    <w:rsid w:val="6A14DC75"/>
    <w:rsid w:val="6A221B7D"/>
    <w:rsid w:val="6ABD05D6"/>
    <w:rsid w:val="6B473C9E"/>
    <w:rsid w:val="6C5780AC"/>
    <w:rsid w:val="6C58D637"/>
    <w:rsid w:val="6C77217E"/>
    <w:rsid w:val="6CC161B8"/>
    <w:rsid w:val="6D32F29F"/>
    <w:rsid w:val="6D340AB1"/>
    <w:rsid w:val="6DF4A698"/>
    <w:rsid w:val="6E09B733"/>
    <w:rsid w:val="6E5BC4E3"/>
    <w:rsid w:val="6E770255"/>
    <w:rsid w:val="6F1A8904"/>
    <w:rsid w:val="6F9076F9"/>
    <w:rsid w:val="6FA58794"/>
    <w:rsid w:val="706F331E"/>
    <w:rsid w:val="7092DC05"/>
    <w:rsid w:val="7167C4A7"/>
    <w:rsid w:val="718E0999"/>
    <w:rsid w:val="721E0AF5"/>
    <w:rsid w:val="727AC305"/>
    <w:rsid w:val="72DD2856"/>
    <w:rsid w:val="736DF20D"/>
    <w:rsid w:val="736F8E96"/>
    <w:rsid w:val="73D1086F"/>
    <w:rsid w:val="73E5DCB9"/>
    <w:rsid w:val="7463E81C"/>
    <w:rsid w:val="7491F89B"/>
    <w:rsid w:val="74A84A1E"/>
    <w:rsid w:val="74CE172A"/>
    <w:rsid w:val="74DEBA89"/>
    <w:rsid w:val="75780813"/>
    <w:rsid w:val="76171358"/>
    <w:rsid w:val="76434FD3"/>
    <w:rsid w:val="764B520F"/>
    <w:rsid w:val="77152479"/>
    <w:rsid w:val="771E446B"/>
    <w:rsid w:val="78D36985"/>
    <w:rsid w:val="7A8CF4BA"/>
    <w:rsid w:val="7AB59D57"/>
    <w:rsid w:val="7AE06646"/>
    <w:rsid w:val="7AF644E4"/>
    <w:rsid w:val="7AFC85E7"/>
    <w:rsid w:val="7B51B1D0"/>
    <w:rsid w:val="7C49290E"/>
    <w:rsid w:val="7C55D1A4"/>
    <w:rsid w:val="7D301445"/>
    <w:rsid w:val="7DBD5565"/>
    <w:rsid w:val="7DEA8387"/>
    <w:rsid w:val="7F340E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EB02B"/>
  <w15:docId w15:val="{9CA19ECA-DFBE-4285-8DAA-5A668D2A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lang w:val="en-IE"/>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Pieddepage">
    <w:name w:val="footer"/>
    <w:aliases w:val=" Car Car Car Car Car, Car Car Car Car,Car Car Car Car Car,Car Car Car Car,WOAH Footer"/>
    <w:basedOn w:val="Normal"/>
    <w:link w:val="PieddepageC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PieddepageCar">
    <w:name w:val="Pied de page Car"/>
    <w:aliases w:val=" Car Car Car Car Car Car, Car Car Car Car Car1,Car Car Car Car Car Car,Car Car Car Car Car1,WOAH Footer Car"/>
    <w:basedOn w:val="Policepardfaut"/>
    <w:link w:val="Pieddepage"/>
    <w:uiPriority w:val="99"/>
    <w:rsid w:val="0016770C"/>
    <w:rPr>
      <w:rFonts w:ascii="Söhne" w:eastAsiaTheme="minorEastAsia" w:hAnsi="Söhne" w:cs="Times New Roman"/>
      <w:sz w:val="16"/>
      <w:lang w:val="en-US"/>
    </w:rPr>
  </w:style>
  <w:style w:type="paragraph" w:styleId="En-tte">
    <w:name w:val="header"/>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En-tteCar">
    <w:name w:val="En-tête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290156"/>
    <w:pPr>
      <w:spacing w:after="240" w:line="240" w:lineRule="auto"/>
      <w:ind w:left="851"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290156"/>
    <w:pPr>
      <w:spacing w:after="240" w:line="240" w:lineRule="auto"/>
      <w:ind w:left="851"/>
      <w:jc w:val="both"/>
    </w:pPr>
    <w:rPr>
      <w:rFonts w:eastAsia="Times New Roman" w:cs="Times New Roman"/>
      <w:bCs/>
    </w:rPr>
  </w:style>
  <w:style w:type="character" w:customStyle="1" w:styleId="Para3Car">
    <w:name w:val="Para 3 Car"/>
    <w:link w:val="Para3"/>
    <w:qFormat/>
    <w:rsid w:val="00290156"/>
    <w:rPr>
      <w:rFonts w:ascii="Söhne" w:eastAsia="Times New Roman" w:hAnsi="Söhne" w:cs="Times New Roman"/>
      <w:bCs/>
      <w:sz w:val="18"/>
      <w:lang w:val="en-IE"/>
    </w:rPr>
  </w:style>
  <w:style w:type="paragraph" w:customStyle="1" w:styleId="1110">
    <w:name w:val="1.1.1."/>
    <w:basedOn w:val="Normal"/>
    <w:rsid w:val="00290156"/>
    <w:pPr>
      <w:spacing w:after="120" w:line="240" w:lineRule="auto"/>
      <w:ind w:left="1418"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rsid w:val="00ED0F29"/>
  </w:style>
  <w:style w:type="character" w:styleId="Lienhypertexte">
    <w:name w:val="Hyperlink"/>
    <w:uiPriority w:val="99"/>
    <w:unhideWhenUsed/>
    <w:rsid w:val="00B854E8"/>
    <w:rPr>
      <w:color w:val="0000FF"/>
      <w:u w:val="single"/>
    </w:rPr>
  </w:style>
  <w:style w:type="paragraph" w:styleId="Commentaire">
    <w:name w:val="annotation text"/>
    <w:basedOn w:val="Normal"/>
    <w:link w:val="CommentaireC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aireCar">
    <w:name w:val="Commentaire Car"/>
    <w:basedOn w:val="Policepardfaut"/>
    <w:link w:val="Commentaire"/>
    <w:uiPriority w:val="99"/>
    <w:rsid w:val="00B854E8"/>
    <w:rPr>
      <w:rFonts w:ascii="Calibri" w:eastAsia="Calibri" w:hAnsi="Calibri" w:cs="Times New Roman"/>
      <w:sz w:val="20"/>
      <w:szCs w:val="20"/>
      <w:lang w:val="en-US"/>
    </w:rPr>
  </w:style>
  <w:style w:type="character" w:styleId="Marquedecommentair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3254B8"/>
    <w:pPr>
      <w:spacing w:after="240" w:line="240" w:lineRule="auto"/>
      <w:ind w:left="284"/>
      <w:jc w:val="both"/>
    </w:pPr>
    <w:rPr>
      <w:rFonts w:eastAsia="Times New Roman" w:cs="Times New Roman"/>
    </w:rPr>
  </w:style>
  <w:style w:type="character" w:customStyle="1" w:styleId="Para2Car">
    <w:name w:val="Para 2 Car"/>
    <w:link w:val="Para2"/>
    <w:rsid w:val="003254B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Notedebasdepage"/>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507DC0"/>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Objetducommentaire">
    <w:name w:val="annotation subject"/>
    <w:basedOn w:val="Commentaire"/>
    <w:next w:val="Commentaire"/>
    <w:link w:val="ObjetducommentaireCar"/>
    <w:uiPriority w:val="99"/>
    <w:semiHidden/>
    <w:unhideWhenUsed/>
    <w:rsid w:val="00F03656"/>
    <w:pPr>
      <w:widowControl/>
      <w:spacing w:after="160"/>
    </w:pPr>
    <w:rPr>
      <w:rFonts w:ascii="Söhne" w:eastAsiaTheme="minorHAnsi" w:hAnsi="Söhne" w:cstheme="minorBidi"/>
      <w:b/>
      <w:bCs/>
      <w:lang w:val="fr-FR"/>
    </w:rPr>
  </w:style>
  <w:style w:type="character" w:customStyle="1" w:styleId="ObjetducommentaireCar">
    <w:name w:val="Objet du commentaire Car"/>
    <w:basedOn w:val="CommentaireCar"/>
    <w:link w:val="Objetducommentaire"/>
    <w:uiPriority w:val="99"/>
    <w:semiHidden/>
    <w:rsid w:val="00F03656"/>
    <w:rPr>
      <w:rFonts w:ascii="Söhne" w:eastAsia="Calibri" w:hAnsi="Söhne" w:cs="Times New Roman"/>
      <w:b/>
      <w:bCs/>
      <w:sz w:val="20"/>
      <w:szCs w:val="20"/>
      <w:lang w:val="en-US"/>
    </w:rPr>
  </w:style>
  <w:style w:type="character" w:customStyle="1" w:styleId="StyleText1111bulletLatin9ptLatinGrasCar">
    <w:name w:val="Style Text 1.1.1.1 bullet + (Latin) 9 pt (Latin) Gras Car"/>
    <w:rsid w:val="009A1E81"/>
    <w:rPr>
      <w:rFonts w:ascii="Garamond" w:hAnsi="Garamond"/>
      <w:b/>
      <w:sz w:val="18"/>
      <w:szCs w:val="22"/>
      <w:lang w:val="en-IE" w:eastAsia="ar-SA" w:bidi="ar-SA"/>
    </w:rPr>
  </w:style>
  <w:style w:type="character" w:customStyle="1" w:styleId="Para2CarCar">
    <w:name w:val="Para 2 Car Car"/>
    <w:rsid w:val="00BA2243"/>
    <w:rPr>
      <w:rFonts w:ascii="Arial" w:hAnsi="Arial"/>
      <w:sz w:val="18"/>
      <w:szCs w:val="22"/>
      <w:lang w:val="en-IE" w:eastAsia="en-US" w:bidi="ar-SA"/>
    </w:rPr>
  </w:style>
  <w:style w:type="paragraph" w:customStyle="1" w:styleId="Title5a">
    <w:name w:val="Title 5a"/>
    <w:basedOn w:val="Para5"/>
    <w:link w:val="Title5aCar"/>
    <w:rsid w:val="005A37FF"/>
    <w:pPr>
      <w:spacing w:before="240" w:after="120"/>
    </w:pPr>
    <w:rPr>
      <w:rFonts w:ascii="Arial" w:hAnsi="Arial"/>
      <w:i/>
      <w:szCs w:val="20"/>
    </w:rPr>
  </w:style>
  <w:style w:type="character" w:customStyle="1" w:styleId="Title5aCar">
    <w:name w:val="Title 5a Car"/>
    <w:link w:val="Title5a"/>
    <w:rsid w:val="005A37FF"/>
    <w:rPr>
      <w:rFonts w:ascii="Arial" w:eastAsia="Times New Roman" w:hAnsi="Arial" w:cs="Times New Roman"/>
      <w:bCs/>
      <w:i/>
      <w:sz w:val="18"/>
      <w:szCs w:val="20"/>
      <w:lang w:val="en-IE" w:bidi="en-US"/>
    </w:rPr>
  </w:style>
  <w:style w:type="paragraph" w:customStyle="1" w:styleId="StyleTitre5TradeGothicLightObliqueNonItalique">
    <w:name w:val="Style Titre 5 + TradeGothic LightOblique Non Italique"/>
    <w:basedOn w:val="Titre5"/>
    <w:rsid w:val="00D02D5B"/>
    <w:pPr>
      <w:keepNext w:val="0"/>
      <w:keepLines w:val="0"/>
      <w:spacing w:before="0" w:after="120"/>
      <w:ind w:left="992" w:firstLine="0"/>
    </w:pPr>
    <w:rPr>
      <w:rFonts w:ascii="Ottawa" w:hAnsi="Ottawa"/>
      <w:i/>
      <w:color w:val="auto"/>
      <w:sz w:val="18"/>
      <w:szCs w:val="18"/>
      <w:lang w:val="en-US" w:bidi="en-US"/>
    </w:rPr>
  </w:style>
  <w:style w:type="paragraph" w:customStyle="1" w:styleId="Para6">
    <w:name w:val="Para 6"/>
    <w:basedOn w:val="Parai5"/>
    <w:rsid w:val="00BA2CC1"/>
    <w:pPr>
      <w:ind w:firstLine="0"/>
    </w:pPr>
    <w:rPr>
      <w:rFonts w:ascii="Arial" w:hAnsi="Arial"/>
    </w:rPr>
  </w:style>
  <w:style w:type="character" w:customStyle="1" w:styleId="jrnl">
    <w:name w:val="jrnl"/>
    <w:basedOn w:val="Policepardfaut"/>
    <w:rsid w:val="00507DC0"/>
  </w:style>
  <w:style w:type="paragraph" w:customStyle="1" w:styleId="StyleTitle5aTradeGothicLightObliqueNonItalique">
    <w:name w:val="Style Title 5a + TradeGothic LightOblique Non Italique"/>
    <w:basedOn w:val="Title5a"/>
    <w:link w:val="StyleTitle5aTradeGothicLightObliqueNonItaliqueCar"/>
    <w:rsid w:val="00594254"/>
    <w:rPr>
      <w:rFonts w:ascii="Ottawa" w:hAnsi="Ottawa"/>
      <w:bCs w:val="0"/>
    </w:rPr>
  </w:style>
  <w:style w:type="character" w:customStyle="1" w:styleId="StyleTitle5aTradeGothicLightObliqueNonItaliqueCar">
    <w:name w:val="Style Title 5a + TradeGothic LightOblique Non Italique Car"/>
    <w:link w:val="StyleTitle5aTradeGothicLightObliqueNonItalique"/>
    <w:rsid w:val="00594254"/>
    <w:rPr>
      <w:rFonts w:ascii="Ottawa" w:eastAsia="Times New Roman" w:hAnsi="Ottawa" w:cs="Times New Roman"/>
      <w:i/>
      <w:sz w:val="18"/>
      <w:szCs w:val="20"/>
      <w:lang w:val="en-IE" w:bidi="en-US"/>
    </w:rPr>
  </w:style>
  <w:style w:type="paragraph" w:styleId="Textedebulles">
    <w:name w:val="Balloon Text"/>
    <w:basedOn w:val="Normal"/>
    <w:link w:val="TextedebullesCar"/>
    <w:uiPriority w:val="99"/>
    <w:semiHidden/>
    <w:unhideWhenUsed/>
    <w:rsid w:val="00B907DA"/>
    <w:pPr>
      <w:spacing w:after="0"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B907DA"/>
    <w:rPr>
      <w:rFonts w:ascii="Segoe UI" w:hAnsi="Segoe UI" w:cs="Segoe UI"/>
      <w:sz w:val="18"/>
      <w:szCs w:val="18"/>
    </w:rPr>
  </w:style>
  <w:style w:type="character" w:styleId="Accentuation">
    <w:name w:val="Emphasis"/>
    <w:basedOn w:val="Policepardfaut"/>
    <w:uiPriority w:val="20"/>
    <w:qFormat/>
    <w:rsid w:val="00F21BF9"/>
    <w:rPr>
      <w:i/>
      <w:iCs/>
    </w:rPr>
  </w:style>
  <w:style w:type="character" w:customStyle="1" w:styleId="anchor-text">
    <w:name w:val="anchor-text"/>
    <w:basedOn w:val="Policepardfaut"/>
    <w:rsid w:val="00F21BF9"/>
  </w:style>
  <w:style w:type="paragraph" w:styleId="Rvision">
    <w:name w:val="Revision"/>
    <w:hidden/>
    <w:uiPriority w:val="99"/>
    <w:semiHidden/>
    <w:rsid w:val="005511A9"/>
    <w:pPr>
      <w:spacing w:after="0" w:line="240" w:lineRule="auto"/>
    </w:pPr>
    <w:rPr>
      <w:rFonts w:ascii="Söhne" w:hAnsi="Söhne"/>
      <w:sz w:val="18"/>
    </w:rPr>
  </w:style>
  <w:style w:type="character" w:customStyle="1" w:styleId="markedcontent">
    <w:name w:val="markedcontent"/>
    <w:basedOn w:val="Policepardfaut"/>
    <w:rsid w:val="00B04BFF"/>
  </w:style>
  <w:style w:type="paragraph" w:customStyle="1" w:styleId="Default">
    <w:name w:val="Default"/>
    <w:rsid w:val="00803156"/>
    <w:pPr>
      <w:autoSpaceDE w:val="0"/>
      <w:autoSpaceDN w:val="0"/>
      <w:adjustRightInd w:val="0"/>
      <w:spacing w:after="0" w:line="240" w:lineRule="auto"/>
    </w:pPr>
    <w:rPr>
      <w:rFonts w:ascii="Söhne" w:hAnsi="Söhne" w:cs="Söhne"/>
      <w:color w:val="000000"/>
      <w:sz w:val="24"/>
      <w:szCs w:val="24"/>
    </w:rPr>
  </w:style>
  <w:style w:type="table" w:styleId="Grilledutableau">
    <w:name w:val="Table Grid"/>
    <w:basedOn w:val="TableauNormal"/>
    <w:uiPriority w:val="59"/>
    <w:rsid w:val="00A54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Policepardfaut"/>
    <w:rsid w:val="00974854"/>
  </w:style>
  <w:style w:type="character" w:customStyle="1" w:styleId="linkitalic">
    <w:name w:val="link_italic"/>
    <w:basedOn w:val="Policepardfaut"/>
    <w:rsid w:val="00974854"/>
  </w:style>
  <w:style w:type="character" w:styleId="Mentionnonrsolue">
    <w:name w:val="Unresolved Mention"/>
    <w:basedOn w:val="Policepardfaut"/>
    <w:uiPriority w:val="99"/>
    <w:semiHidden/>
    <w:unhideWhenUsed/>
    <w:rsid w:val="00C94AD9"/>
    <w:rPr>
      <w:color w:val="605E5C"/>
      <w:shd w:val="clear" w:color="auto" w:fill="E1DFDD"/>
    </w:rPr>
  </w:style>
  <w:style w:type="character" w:customStyle="1" w:styleId="cf01">
    <w:name w:val="cf01"/>
    <w:basedOn w:val="Policepardfaut"/>
    <w:rsid w:val="0029675D"/>
    <w:rPr>
      <w:rFonts w:ascii="Segoe UI" w:hAnsi="Segoe UI" w:cs="Segoe UI" w:hint="default"/>
      <w:sz w:val="18"/>
      <w:szCs w:val="18"/>
    </w:rPr>
  </w:style>
  <w:style w:type="table" w:customStyle="1" w:styleId="TableGrid1">
    <w:name w:val="Table Grid1"/>
    <w:basedOn w:val="TableauNormal"/>
    <w:next w:val="Grilledutableau"/>
    <w:uiPriority w:val="59"/>
    <w:rsid w:val="00BB225B"/>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BB30E6"/>
    <w:pPr>
      <w:spacing w:after="240" w:line="240" w:lineRule="auto"/>
      <w:jc w:val="both"/>
    </w:pPr>
    <w:rPr>
      <w:rFonts w:cs="Arial"/>
      <w:szCs w:val="18"/>
      <w:lang w:val="en-NZ"/>
    </w:rPr>
  </w:style>
  <w:style w:type="table" w:customStyle="1" w:styleId="TableGrid2">
    <w:name w:val="Table Grid2"/>
    <w:basedOn w:val="TableauNormal"/>
    <w:next w:val="Grilledutableau"/>
    <w:uiPriority w:val="39"/>
    <w:rsid w:val="002C0CCC"/>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39"/>
    <w:rsid w:val="0065510D"/>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semiHidden/>
    <w:unhideWhenUsed/>
    <w:rsid w:val="00913528"/>
  </w:style>
  <w:style w:type="paragraph" w:styleId="Normalcentr">
    <w:name w:val="Block Text"/>
    <w:basedOn w:val="Normal"/>
    <w:uiPriority w:val="99"/>
    <w:semiHidden/>
    <w:unhideWhenUsed/>
    <w:rsid w:val="0091352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Corpsdetexte">
    <w:name w:val="Body Text"/>
    <w:basedOn w:val="Normal"/>
    <w:link w:val="CorpsdetexteCar"/>
    <w:uiPriority w:val="99"/>
    <w:semiHidden/>
    <w:unhideWhenUsed/>
    <w:rsid w:val="00913528"/>
    <w:pPr>
      <w:spacing w:after="120"/>
    </w:pPr>
  </w:style>
  <w:style w:type="character" w:customStyle="1" w:styleId="CorpsdetexteCar">
    <w:name w:val="Corps de texte Car"/>
    <w:basedOn w:val="Policepardfaut"/>
    <w:link w:val="Corpsdetexte"/>
    <w:uiPriority w:val="99"/>
    <w:semiHidden/>
    <w:rsid w:val="00913528"/>
    <w:rPr>
      <w:rFonts w:ascii="Söhne" w:hAnsi="Söhne"/>
      <w:sz w:val="18"/>
      <w:lang w:val="en-IE"/>
    </w:rPr>
  </w:style>
  <w:style w:type="paragraph" w:styleId="Corpsdetexte2">
    <w:name w:val="Body Text 2"/>
    <w:basedOn w:val="Normal"/>
    <w:link w:val="Corpsdetexte2Car"/>
    <w:uiPriority w:val="99"/>
    <w:semiHidden/>
    <w:unhideWhenUsed/>
    <w:rsid w:val="00913528"/>
    <w:pPr>
      <w:spacing w:after="120" w:line="480" w:lineRule="auto"/>
    </w:pPr>
  </w:style>
  <w:style w:type="character" w:customStyle="1" w:styleId="Corpsdetexte2Car">
    <w:name w:val="Corps de texte 2 Car"/>
    <w:basedOn w:val="Policepardfaut"/>
    <w:link w:val="Corpsdetexte2"/>
    <w:uiPriority w:val="99"/>
    <w:semiHidden/>
    <w:rsid w:val="00913528"/>
    <w:rPr>
      <w:rFonts w:ascii="Söhne" w:hAnsi="Söhne"/>
      <w:sz w:val="18"/>
      <w:lang w:val="en-IE"/>
    </w:rPr>
  </w:style>
  <w:style w:type="paragraph" w:styleId="Corpsdetexte3">
    <w:name w:val="Body Text 3"/>
    <w:basedOn w:val="Normal"/>
    <w:link w:val="Corpsdetexte3Car"/>
    <w:uiPriority w:val="99"/>
    <w:semiHidden/>
    <w:unhideWhenUsed/>
    <w:rsid w:val="00913528"/>
    <w:pPr>
      <w:spacing w:after="120"/>
    </w:pPr>
    <w:rPr>
      <w:sz w:val="16"/>
      <w:szCs w:val="16"/>
    </w:rPr>
  </w:style>
  <w:style w:type="character" w:customStyle="1" w:styleId="Corpsdetexte3Car">
    <w:name w:val="Corps de texte 3 Car"/>
    <w:basedOn w:val="Policepardfaut"/>
    <w:link w:val="Corpsdetexte3"/>
    <w:uiPriority w:val="99"/>
    <w:semiHidden/>
    <w:rsid w:val="00913528"/>
    <w:rPr>
      <w:rFonts w:ascii="Söhne" w:hAnsi="Söhne"/>
      <w:sz w:val="16"/>
      <w:szCs w:val="16"/>
      <w:lang w:val="en-IE"/>
    </w:rPr>
  </w:style>
  <w:style w:type="paragraph" w:styleId="Retrait1religne">
    <w:name w:val="Body Text First Indent"/>
    <w:basedOn w:val="Corpsdetexte"/>
    <w:link w:val="Retrait1religneCar"/>
    <w:uiPriority w:val="99"/>
    <w:semiHidden/>
    <w:unhideWhenUsed/>
    <w:rsid w:val="00913528"/>
    <w:pPr>
      <w:spacing w:after="160"/>
      <w:ind w:firstLine="360"/>
    </w:pPr>
  </w:style>
  <w:style w:type="character" w:customStyle="1" w:styleId="Retrait1religneCar">
    <w:name w:val="Retrait 1re ligne Car"/>
    <w:basedOn w:val="CorpsdetexteCar"/>
    <w:link w:val="Retrait1religne"/>
    <w:uiPriority w:val="99"/>
    <w:semiHidden/>
    <w:rsid w:val="00913528"/>
    <w:rPr>
      <w:rFonts w:ascii="Söhne" w:hAnsi="Söhne"/>
      <w:sz w:val="18"/>
      <w:lang w:val="en-IE"/>
    </w:rPr>
  </w:style>
  <w:style w:type="paragraph" w:styleId="Retraitcorpsdetexte">
    <w:name w:val="Body Text Indent"/>
    <w:basedOn w:val="Normal"/>
    <w:link w:val="RetraitcorpsdetexteCar"/>
    <w:uiPriority w:val="99"/>
    <w:semiHidden/>
    <w:unhideWhenUsed/>
    <w:rsid w:val="00913528"/>
    <w:pPr>
      <w:spacing w:after="120"/>
      <w:ind w:left="283"/>
    </w:pPr>
  </w:style>
  <w:style w:type="character" w:customStyle="1" w:styleId="RetraitcorpsdetexteCar">
    <w:name w:val="Retrait corps de texte Car"/>
    <w:basedOn w:val="Policepardfaut"/>
    <w:link w:val="Retraitcorpsdetexte"/>
    <w:uiPriority w:val="99"/>
    <w:semiHidden/>
    <w:rsid w:val="00913528"/>
    <w:rPr>
      <w:rFonts w:ascii="Söhne" w:hAnsi="Söhne"/>
      <w:sz w:val="18"/>
      <w:lang w:val="en-IE"/>
    </w:rPr>
  </w:style>
  <w:style w:type="paragraph" w:styleId="Retraitcorpset1relig">
    <w:name w:val="Body Text First Indent 2"/>
    <w:basedOn w:val="Retraitcorpsdetexte"/>
    <w:link w:val="Retraitcorpset1religCar"/>
    <w:uiPriority w:val="99"/>
    <w:semiHidden/>
    <w:unhideWhenUsed/>
    <w:rsid w:val="00913528"/>
    <w:pPr>
      <w:spacing w:after="160"/>
      <w:ind w:left="360" w:firstLine="360"/>
    </w:pPr>
  </w:style>
  <w:style w:type="character" w:customStyle="1" w:styleId="Retraitcorpset1religCar">
    <w:name w:val="Retrait corps et 1re lig. Car"/>
    <w:basedOn w:val="RetraitcorpsdetexteCar"/>
    <w:link w:val="Retraitcorpset1relig"/>
    <w:uiPriority w:val="99"/>
    <w:semiHidden/>
    <w:rsid w:val="00913528"/>
    <w:rPr>
      <w:rFonts w:ascii="Söhne" w:hAnsi="Söhne"/>
      <w:sz w:val="18"/>
      <w:lang w:val="en-IE"/>
    </w:rPr>
  </w:style>
  <w:style w:type="paragraph" w:styleId="Retraitcorpsdetexte2">
    <w:name w:val="Body Text Indent 2"/>
    <w:basedOn w:val="Normal"/>
    <w:link w:val="Retraitcorpsdetexte2Car"/>
    <w:uiPriority w:val="99"/>
    <w:semiHidden/>
    <w:unhideWhenUsed/>
    <w:rsid w:val="00913528"/>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913528"/>
    <w:rPr>
      <w:rFonts w:ascii="Söhne" w:hAnsi="Söhne"/>
      <w:sz w:val="18"/>
      <w:lang w:val="en-IE"/>
    </w:rPr>
  </w:style>
  <w:style w:type="paragraph" w:styleId="Retraitcorpsdetexte3">
    <w:name w:val="Body Text Indent 3"/>
    <w:basedOn w:val="Normal"/>
    <w:link w:val="Retraitcorpsdetexte3Car"/>
    <w:uiPriority w:val="99"/>
    <w:semiHidden/>
    <w:unhideWhenUsed/>
    <w:rsid w:val="00913528"/>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913528"/>
    <w:rPr>
      <w:rFonts w:ascii="Söhne" w:hAnsi="Söhne"/>
      <w:sz w:val="16"/>
      <w:szCs w:val="16"/>
      <w:lang w:val="en-IE"/>
    </w:rPr>
  </w:style>
  <w:style w:type="paragraph" w:styleId="Lgende">
    <w:name w:val="caption"/>
    <w:basedOn w:val="Normal"/>
    <w:next w:val="Normal"/>
    <w:uiPriority w:val="35"/>
    <w:semiHidden/>
    <w:unhideWhenUsed/>
    <w:qFormat/>
    <w:rsid w:val="00913528"/>
    <w:pPr>
      <w:spacing w:after="200" w:line="240" w:lineRule="auto"/>
    </w:pPr>
    <w:rPr>
      <w:i/>
      <w:iCs/>
      <w:color w:val="44546A" w:themeColor="text2"/>
      <w:szCs w:val="18"/>
    </w:rPr>
  </w:style>
  <w:style w:type="paragraph" w:styleId="Formuledepolitesse">
    <w:name w:val="Closing"/>
    <w:basedOn w:val="Normal"/>
    <w:link w:val="FormuledepolitesseCar"/>
    <w:uiPriority w:val="99"/>
    <w:semiHidden/>
    <w:unhideWhenUsed/>
    <w:rsid w:val="00913528"/>
    <w:pPr>
      <w:spacing w:after="0" w:line="240" w:lineRule="auto"/>
      <w:ind w:left="4252"/>
    </w:pPr>
  </w:style>
  <w:style w:type="character" w:customStyle="1" w:styleId="FormuledepolitesseCar">
    <w:name w:val="Formule de politesse Car"/>
    <w:basedOn w:val="Policepardfaut"/>
    <w:link w:val="Formuledepolitesse"/>
    <w:uiPriority w:val="99"/>
    <w:semiHidden/>
    <w:rsid w:val="00913528"/>
    <w:rPr>
      <w:rFonts w:ascii="Söhne" w:hAnsi="Söhne"/>
      <w:sz w:val="18"/>
      <w:lang w:val="en-IE"/>
    </w:rPr>
  </w:style>
  <w:style w:type="paragraph" w:styleId="Date">
    <w:name w:val="Date"/>
    <w:basedOn w:val="Normal"/>
    <w:next w:val="Normal"/>
    <w:link w:val="DateCar"/>
    <w:uiPriority w:val="99"/>
    <w:semiHidden/>
    <w:unhideWhenUsed/>
    <w:rsid w:val="00913528"/>
  </w:style>
  <w:style w:type="character" w:customStyle="1" w:styleId="DateCar">
    <w:name w:val="Date Car"/>
    <w:basedOn w:val="Policepardfaut"/>
    <w:link w:val="Date"/>
    <w:uiPriority w:val="99"/>
    <w:semiHidden/>
    <w:rsid w:val="00913528"/>
    <w:rPr>
      <w:rFonts w:ascii="Söhne" w:hAnsi="Söhne"/>
      <w:sz w:val="18"/>
      <w:lang w:val="en-IE"/>
    </w:rPr>
  </w:style>
  <w:style w:type="paragraph" w:styleId="Explorateurdedocuments">
    <w:name w:val="Document Map"/>
    <w:basedOn w:val="Normal"/>
    <w:link w:val="ExplorateurdedocumentsCar"/>
    <w:uiPriority w:val="99"/>
    <w:semiHidden/>
    <w:unhideWhenUsed/>
    <w:rsid w:val="00913528"/>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913528"/>
    <w:rPr>
      <w:rFonts w:ascii="Segoe UI" w:hAnsi="Segoe UI" w:cs="Segoe UI"/>
      <w:sz w:val="16"/>
      <w:szCs w:val="16"/>
      <w:lang w:val="en-IE"/>
    </w:rPr>
  </w:style>
  <w:style w:type="paragraph" w:styleId="Signaturelectronique">
    <w:name w:val="E-mail Signature"/>
    <w:basedOn w:val="Normal"/>
    <w:link w:val="SignaturelectroniqueCar"/>
    <w:uiPriority w:val="99"/>
    <w:semiHidden/>
    <w:unhideWhenUsed/>
    <w:rsid w:val="00913528"/>
    <w:pPr>
      <w:spacing w:after="0" w:line="240" w:lineRule="auto"/>
    </w:pPr>
  </w:style>
  <w:style w:type="character" w:customStyle="1" w:styleId="SignaturelectroniqueCar">
    <w:name w:val="Signature électronique Car"/>
    <w:basedOn w:val="Policepardfaut"/>
    <w:link w:val="Signaturelectronique"/>
    <w:uiPriority w:val="99"/>
    <w:semiHidden/>
    <w:rsid w:val="00913528"/>
    <w:rPr>
      <w:rFonts w:ascii="Söhne" w:hAnsi="Söhne"/>
      <w:sz w:val="18"/>
      <w:lang w:val="en-IE"/>
    </w:rPr>
  </w:style>
  <w:style w:type="paragraph" w:styleId="Notedefin">
    <w:name w:val="endnote text"/>
    <w:basedOn w:val="Normal"/>
    <w:link w:val="NotedefinCar"/>
    <w:uiPriority w:val="99"/>
    <w:semiHidden/>
    <w:unhideWhenUsed/>
    <w:rsid w:val="00913528"/>
    <w:pPr>
      <w:spacing w:after="0" w:line="240" w:lineRule="auto"/>
    </w:pPr>
    <w:rPr>
      <w:sz w:val="20"/>
      <w:szCs w:val="20"/>
    </w:rPr>
  </w:style>
  <w:style w:type="character" w:customStyle="1" w:styleId="NotedefinCar">
    <w:name w:val="Note de fin Car"/>
    <w:basedOn w:val="Policepardfaut"/>
    <w:link w:val="Notedefin"/>
    <w:uiPriority w:val="99"/>
    <w:semiHidden/>
    <w:rsid w:val="00913528"/>
    <w:rPr>
      <w:rFonts w:ascii="Söhne" w:hAnsi="Söhne"/>
      <w:sz w:val="20"/>
      <w:szCs w:val="20"/>
      <w:lang w:val="en-IE"/>
    </w:rPr>
  </w:style>
  <w:style w:type="paragraph" w:styleId="Adressedestinataire">
    <w:name w:val="envelope address"/>
    <w:basedOn w:val="Normal"/>
    <w:uiPriority w:val="99"/>
    <w:semiHidden/>
    <w:unhideWhenUsed/>
    <w:rsid w:val="0091352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913528"/>
    <w:pPr>
      <w:spacing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913528"/>
    <w:pPr>
      <w:spacing w:after="0" w:line="240" w:lineRule="auto"/>
    </w:pPr>
    <w:rPr>
      <w:i/>
      <w:iCs/>
    </w:rPr>
  </w:style>
  <w:style w:type="character" w:customStyle="1" w:styleId="AdresseHTMLCar">
    <w:name w:val="Adresse HTML Car"/>
    <w:basedOn w:val="Policepardfaut"/>
    <w:link w:val="AdresseHTML"/>
    <w:uiPriority w:val="99"/>
    <w:semiHidden/>
    <w:rsid w:val="00913528"/>
    <w:rPr>
      <w:rFonts w:ascii="Söhne" w:hAnsi="Söhne"/>
      <w:i/>
      <w:iCs/>
      <w:sz w:val="18"/>
      <w:lang w:val="en-IE"/>
    </w:rPr>
  </w:style>
  <w:style w:type="paragraph" w:styleId="PrformatHTML">
    <w:name w:val="HTML Preformatted"/>
    <w:basedOn w:val="Normal"/>
    <w:link w:val="PrformatHTMLCar"/>
    <w:uiPriority w:val="99"/>
    <w:semiHidden/>
    <w:unhideWhenUsed/>
    <w:rsid w:val="0091352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913528"/>
    <w:rPr>
      <w:rFonts w:ascii="Consolas" w:hAnsi="Consolas"/>
      <w:sz w:val="20"/>
      <w:szCs w:val="20"/>
      <w:lang w:val="en-IE"/>
    </w:rPr>
  </w:style>
  <w:style w:type="paragraph" w:styleId="Index1">
    <w:name w:val="index 1"/>
    <w:basedOn w:val="Normal"/>
    <w:next w:val="Normal"/>
    <w:autoRedefine/>
    <w:uiPriority w:val="99"/>
    <w:semiHidden/>
    <w:unhideWhenUsed/>
    <w:rsid w:val="00913528"/>
    <w:pPr>
      <w:spacing w:after="0" w:line="240" w:lineRule="auto"/>
      <w:ind w:left="180" w:hanging="180"/>
    </w:pPr>
  </w:style>
  <w:style w:type="paragraph" w:styleId="Index2">
    <w:name w:val="index 2"/>
    <w:basedOn w:val="Normal"/>
    <w:next w:val="Normal"/>
    <w:autoRedefine/>
    <w:uiPriority w:val="99"/>
    <w:semiHidden/>
    <w:unhideWhenUsed/>
    <w:rsid w:val="00913528"/>
    <w:pPr>
      <w:spacing w:after="0" w:line="240" w:lineRule="auto"/>
      <w:ind w:left="360" w:hanging="180"/>
    </w:pPr>
  </w:style>
  <w:style w:type="paragraph" w:styleId="Index3">
    <w:name w:val="index 3"/>
    <w:basedOn w:val="Normal"/>
    <w:next w:val="Normal"/>
    <w:autoRedefine/>
    <w:uiPriority w:val="99"/>
    <w:semiHidden/>
    <w:unhideWhenUsed/>
    <w:rsid w:val="00913528"/>
    <w:pPr>
      <w:spacing w:after="0" w:line="240" w:lineRule="auto"/>
      <w:ind w:left="540" w:hanging="180"/>
    </w:pPr>
  </w:style>
  <w:style w:type="paragraph" w:styleId="Index4">
    <w:name w:val="index 4"/>
    <w:basedOn w:val="Normal"/>
    <w:next w:val="Normal"/>
    <w:autoRedefine/>
    <w:uiPriority w:val="99"/>
    <w:semiHidden/>
    <w:unhideWhenUsed/>
    <w:rsid w:val="00913528"/>
    <w:pPr>
      <w:spacing w:after="0" w:line="240" w:lineRule="auto"/>
      <w:ind w:left="720" w:hanging="180"/>
    </w:pPr>
  </w:style>
  <w:style w:type="paragraph" w:styleId="Index5">
    <w:name w:val="index 5"/>
    <w:basedOn w:val="Normal"/>
    <w:next w:val="Normal"/>
    <w:autoRedefine/>
    <w:uiPriority w:val="99"/>
    <w:semiHidden/>
    <w:unhideWhenUsed/>
    <w:rsid w:val="00913528"/>
    <w:pPr>
      <w:spacing w:after="0" w:line="240" w:lineRule="auto"/>
      <w:ind w:left="900" w:hanging="180"/>
    </w:pPr>
  </w:style>
  <w:style w:type="paragraph" w:styleId="Index6">
    <w:name w:val="index 6"/>
    <w:basedOn w:val="Normal"/>
    <w:next w:val="Normal"/>
    <w:autoRedefine/>
    <w:uiPriority w:val="99"/>
    <w:semiHidden/>
    <w:unhideWhenUsed/>
    <w:rsid w:val="00913528"/>
    <w:pPr>
      <w:spacing w:after="0" w:line="240" w:lineRule="auto"/>
      <w:ind w:left="1080" w:hanging="180"/>
    </w:pPr>
  </w:style>
  <w:style w:type="paragraph" w:styleId="Index7">
    <w:name w:val="index 7"/>
    <w:basedOn w:val="Normal"/>
    <w:next w:val="Normal"/>
    <w:autoRedefine/>
    <w:uiPriority w:val="99"/>
    <w:semiHidden/>
    <w:unhideWhenUsed/>
    <w:rsid w:val="00913528"/>
    <w:pPr>
      <w:spacing w:after="0" w:line="240" w:lineRule="auto"/>
      <w:ind w:left="1260" w:hanging="180"/>
    </w:pPr>
  </w:style>
  <w:style w:type="paragraph" w:styleId="Index8">
    <w:name w:val="index 8"/>
    <w:basedOn w:val="Normal"/>
    <w:next w:val="Normal"/>
    <w:autoRedefine/>
    <w:uiPriority w:val="99"/>
    <w:semiHidden/>
    <w:unhideWhenUsed/>
    <w:rsid w:val="00913528"/>
    <w:pPr>
      <w:spacing w:after="0" w:line="240" w:lineRule="auto"/>
      <w:ind w:left="1440" w:hanging="180"/>
    </w:pPr>
  </w:style>
  <w:style w:type="paragraph" w:styleId="Index9">
    <w:name w:val="index 9"/>
    <w:basedOn w:val="Normal"/>
    <w:next w:val="Normal"/>
    <w:autoRedefine/>
    <w:uiPriority w:val="99"/>
    <w:semiHidden/>
    <w:unhideWhenUsed/>
    <w:rsid w:val="00913528"/>
    <w:pPr>
      <w:spacing w:after="0" w:line="240" w:lineRule="auto"/>
      <w:ind w:left="1620" w:hanging="180"/>
    </w:pPr>
  </w:style>
  <w:style w:type="paragraph" w:styleId="Titreindex">
    <w:name w:val="index heading"/>
    <w:basedOn w:val="Normal"/>
    <w:next w:val="Index1"/>
    <w:uiPriority w:val="99"/>
    <w:semiHidden/>
    <w:unhideWhenUsed/>
    <w:rsid w:val="00913528"/>
    <w:rPr>
      <w:rFonts w:asciiTheme="majorHAnsi" w:eastAsiaTheme="majorEastAsia" w:hAnsiTheme="majorHAnsi" w:cstheme="majorBidi"/>
      <w:b/>
      <w:bCs/>
    </w:rPr>
  </w:style>
  <w:style w:type="paragraph" w:styleId="Citationintense">
    <w:name w:val="Intense Quote"/>
    <w:basedOn w:val="Normal"/>
    <w:next w:val="Normal"/>
    <w:link w:val="CitationintenseCar"/>
    <w:uiPriority w:val="30"/>
    <w:qFormat/>
    <w:rsid w:val="0091352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913528"/>
    <w:rPr>
      <w:rFonts w:ascii="Söhne" w:hAnsi="Söhne"/>
      <w:i/>
      <w:iCs/>
      <w:color w:val="4472C4" w:themeColor="accent1"/>
      <w:sz w:val="18"/>
      <w:lang w:val="en-IE"/>
    </w:rPr>
  </w:style>
  <w:style w:type="paragraph" w:styleId="Liste">
    <w:name w:val="List"/>
    <w:basedOn w:val="Normal"/>
    <w:uiPriority w:val="99"/>
    <w:semiHidden/>
    <w:unhideWhenUsed/>
    <w:rsid w:val="00913528"/>
    <w:pPr>
      <w:ind w:left="283" w:hanging="283"/>
      <w:contextualSpacing/>
    </w:pPr>
  </w:style>
  <w:style w:type="paragraph" w:styleId="Liste2">
    <w:name w:val="List 2"/>
    <w:basedOn w:val="Normal"/>
    <w:uiPriority w:val="99"/>
    <w:semiHidden/>
    <w:unhideWhenUsed/>
    <w:rsid w:val="00913528"/>
    <w:pPr>
      <w:ind w:left="566" w:hanging="283"/>
      <w:contextualSpacing/>
    </w:pPr>
  </w:style>
  <w:style w:type="paragraph" w:styleId="Liste3">
    <w:name w:val="List 3"/>
    <w:basedOn w:val="Normal"/>
    <w:uiPriority w:val="99"/>
    <w:semiHidden/>
    <w:unhideWhenUsed/>
    <w:rsid w:val="00913528"/>
    <w:pPr>
      <w:ind w:left="849" w:hanging="283"/>
      <w:contextualSpacing/>
    </w:pPr>
  </w:style>
  <w:style w:type="paragraph" w:styleId="Liste4">
    <w:name w:val="List 4"/>
    <w:basedOn w:val="Normal"/>
    <w:uiPriority w:val="99"/>
    <w:semiHidden/>
    <w:unhideWhenUsed/>
    <w:rsid w:val="00913528"/>
    <w:pPr>
      <w:ind w:left="1132" w:hanging="283"/>
      <w:contextualSpacing/>
    </w:pPr>
  </w:style>
  <w:style w:type="paragraph" w:styleId="Liste5">
    <w:name w:val="List 5"/>
    <w:basedOn w:val="Normal"/>
    <w:uiPriority w:val="99"/>
    <w:semiHidden/>
    <w:unhideWhenUsed/>
    <w:rsid w:val="00913528"/>
    <w:pPr>
      <w:ind w:left="1415" w:hanging="283"/>
      <w:contextualSpacing/>
    </w:pPr>
  </w:style>
  <w:style w:type="paragraph" w:styleId="Listepuces">
    <w:name w:val="List Bullet"/>
    <w:basedOn w:val="Normal"/>
    <w:uiPriority w:val="99"/>
    <w:semiHidden/>
    <w:unhideWhenUsed/>
    <w:rsid w:val="00913528"/>
    <w:pPr>
      <w:numPr>
        <w:numId w:val="6"/>
      </w:numPr>
      <w:contextualSpacing/>
    </w:pPr>
  </w:style>
  <w:style w:type="paragraph" w:styleId="Listepuces2">
    <w:name w:val="List Bullet 2"/>
    <w:basedOn w:val="Normal"/>
    <w:uiPriority w:val="99"/>
    <w:semiHidden/>
    <w:unhideWhenUsed/>
    <w:rsid w:val="00913528"/>
    <w:pPr>
      <w:numPr>
        <w:numId w:val="7"/>
      </w:numPr>
      <w:contextualSpacing/>
    </w:pPr>
  </w:style>
  <w:style w:type="paragraph" w:styleId="Listepuces3">
    <w:name w:val="List Bullet 3"/>
    <w:basedOn w:val="Normal"/>
    <w:uiPriority w:val="99"/>
    <w:semiHidden/>
    <w:unhideWhenUsed/>
    <w:rsid w:val="00913528"/>
    <w:pPr>
      <w:numPr>
        <w:numId w:val="8"/>
      </w:numPr>
      <w:contextualSpacing/>
    </w:pPr>
  </w:style>
  <w:style w:type="paragraph" w:styleId="Listepuces4">
    <w:name w:val="List Bullet 4"/>
    <w:basedOn w:val="Normal"/>
    <w:uiPriority w:val="99"/>
    <w:semiHidden/>
    <w:unhideWhenUsed/>
    <w:rsid w:val="00913528"/>
    <w:pPr>
      <w:numPr>
        <w:numId w:val="9"/>
      </w:numPr>
      <w:contextualSpacing/>
    </w:pPr>
  </w:style>
  <w:style w:type="paragraph" w:styleId="Listepuces5">
    <w:name w:val="List Bullet 5"/>
    <w:basedOn w:val="Normal"/>
    <w:uiPriority w:val="99"/>
    <w:semiHidden/>
    <w:unhideWhenUsed/>
    <w:rsid w:val="00913528"/>
    <w:pPr>
      <w:numPr>
        <w:numId w:val="10"/>
      </w:numPr>
      <w:contextualSpacing/>
    </w:pPr>
  </w:style>
  <w:style w:type="paragraph" w:styleId="Listecontinue">
    <w:name w:val="List Continue"/>
    <w:basedOn w:val="Normal"/>
    <w:uiPriority w:val="99"/>
    <w:semiHidden/>
    <w:unhideWhenUsed/>
    <w:rsid w:val="00913528"/>
    <w:pPr>
      <w:spacing w:after="120"/>
      <w:ind w:left="283"/>
      <w:contextualSpacing/>
    </w:pPr>
  </w:style>
  <w:style w:type="paragraph" w:styleId="Listecontinue2">
    <w:name w:val="List Continue 2"/>
    <w:basedOn w:val="Normal"/>
    <w:uiPriority w:val="99"/>
    <w:semiHidden/>
    <w:unhideWhenUsed/>
    <w:rsid w:val="00913528"/>
    <w:pPr>
      <w:spacing w:after="120"/>
      <w:ind w:left="566"/>
      <w:contextualSpacing/>
    </w:pPr>
  </w:style>
  <w:style w:type="paragraph" w:styleId="Listecontinue3">
    <w:name w:val="List Continue 3"/>
    <w:basedOn w:val="Normal"/>
    <w:uiPriority w:val="99"/>
    <w:semiHidden/>
    <w:unhideWhenUsed/>
    <w:rsid w:val="00913528"/>
    <w:pPr>
      <w:spacing w:after="120"/>
      <w:ind w:left="849"/>
      <w:contextualSpacing/>
    </w:pPr>
  </w:style>
  <w:style w:type="paragraph" w:styleId="Listecontinue4">
    <w:name w:val="List Continue 4"/>
    <w:basedOn w:val="Normal"/>
    <w:uiPriority w:val="99"/>
    <w:semiHidden/>
    <w:unhideWhenUsed/>
    <w:rsid w:val="00913528"/>
    <w:pPr>
      <w:spacing w:after="120"/>
      <w:ind w:left="1132"/>
      <w:contextualSpacing/>
    </w:pPr>
  </w:style>
  <w:style w:type="paragraph" w:styleId="Listecontinue5">
    <w:name w:val="List Continue 5"/>
    <w:basedOn w:val="Normal"/>
    <w:uiPriority w:val="99"/>
    <w:semiHidden/>
    <w:unhideWhenUsed/>
    <w:rsid w:val="00913528"/>
    <w:pPr>
      <w:spacing w:after="120"/>
      <w:ind w:left="1415"/>
      <w:contextualSpacing/>
    </w:pPr>
  </w:style>
  <w:style w:type="paragraph" w:styleId="Listenumros">
    <w:name w:val="List Number"/>
    <w:basedOn w:val="Normal"/>
    <w:uiPriority w:val="99"/>
    <w:semiHidden/>
    <w:unhideWhenUsed/>
    <w:rsid w:val="00913528"/>
    <w:pPr>
      <w:numPr>
        <w:numId w:val="11"/>
      </w:numPr>
      <w:contextualSpacing/>
    </w:pPr>
  </w:style>
  <w:style w:type="paragraph" w:styleId="Listenumros2">
    <w:name w:val="List Number 2"/>
    <w:basedOn w:val="Normal"/>
    <w:uiPriority w:val="99"/>
    <w:semiHidden/>
    <w:unhideWhenUsed/>
    <w:rsid w:val="00913528"/>
    <w:pPr>
      <w:numPr>
        <w:numId w:val="12"/>
      </w:numPr>
      <w:contextualSpacing/>
    </w:pPr>
  </w:style>
  <w:style w:type="paragraph" w:styleId="Listenumros3">
    <w:name w:val="List Number 3"/>
    <w:basedOn w:val="Normal"/>
    <w:uiPriority w:val="99"/>
    <w:semiHidden/>
    <w:unhideWhenUsed/>
    <w:rsid w:val="00913528"/>
    <w:pPr>
      <w:numPr>
        <w:numId w:val="13"/>
      </w:numPr>
      <w:contextualSpacing/>
    </w:pPr>
  </w:style>
  <w:style w:type="paragraph" w:styleId="Listenumros4">
    <w:name w:val="List Number 4"/>
    <w:basedOn w:val="Normal"/>
    <w:uiPriority w:val="99"/>
    <w:semiHidden/>
    <w:unhideWhenUsed/>
    <w:rsid w:val="00913528"/>
    <w:pPr>
      <w:numPr>
        <w:numId w:val="14"/>
      </w:numPr>
      <w:contextualSpacing/>
    </w:pPr>
  </w:style>
  <w:style w:type="paragraph" w:styleId="Listenumros5">
    <w:name w:val="List Number 5"/>
    <w:basedOn w:val="Normal"/>
    <w:uiPriority w:val="99"/>
    <w:semiHidden/>
    <w:unhideWhenUsed/>
    <w:rsid w:val="00913528"/>
    <w:pPr>
      <w:numPr>
        <w:numId w:val="15"/>
      </w:numPr>
      <w:contextualSpacing/>
    </w:pPr>
  </w:style>
  <w:style w:type="paragraph" w:styleId="Textedemacro">
    <w:name w:val="macro"/>
    <w:link w:val="TextedemacroCar"/>
    <w:uiPriority w:val="99"/>
    <w:semiHidden/>
    <w:unhideWhenUsed/>
    <w:rsid w:val="0091352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IE"/>
    </w:rPr>
  </w:style>
  <w:style w:type="character" w:customStyle="1" w:styleId="TextedemacroCar">
    <w:name w:val="Texte de macro Car"/>
    <w:basedOn w:val="Policepardfaut"/>
    <w:link w:val="Textedemacro"/>
    <w:uiPriority w:val="99"/>
    <w:semiHidden/>
    <w:rsid w:val="00913528"/>
    <w:rPr>
      <w:rFonts w:ascii="Consolas" w:hAnsi="Consolas"/>
      <w:sz w:val="20"/>
      <w:szCs w:val="20"/>
      <w:lang w:val="en-IE"/>
    </w:rPr>
  </w:style>
  <w:style w:type="paragraph" w:styleId="En-ttedemessage">
    <w:name w:val="Message Header"/>
    <w:basedOn w:val="Normal"/>
    <w:link w:val="En-ttedemessageCar"/>
    <w:uiPriority w:val="99"/>
    <w:semiHidden/>
    <w:unhideWhenUsed/>
    <w:rsid w:val="009135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913528"/>
    <w:rPr>
      <w:rFonts w:asciiTheme="majorHAnsi" w:eastAsiaTheme="majorEastAsia" w:hAnsiTheme="majorHAnsi" w:cstheme="majorBidi"/>
      <w:sz w:val="24"/>
      <w:szCs w:val="24"/>
      <w:shd w:val="pct20" w:color="auto" w:fill="auto"/>
      <w:lang w:val="en-IE"/>
    </w:rPr>
  </w:style>
  <w:style w:type="paragraph" w:styleId="Sansinterligne">
    <w:name w:val="No Spacing"/>
    <w:uiPriority w:val="1"/>
    <w:qFormat/>
    <w:rsid w:val="00913528"/>
    <w:pPr>
      <w:spacing w:after="0" w:line="240" w:lineRule="auto"/>
    </w:pPr>
    <w:rPr>
      <w:rFonts w:ascii="Söhne" w:hAnsi="Söhne"/>
      <w:sz w:val="18"/>
      <w:lang w:val="en-IE"/>
    </w:rPr>
  </w:style>
  <w:style w:type="paragraph" w:styleId="NormalWeb">
    <w:name w:val="Normal (Web)"/>
    <w:basedOn w:val="Normal"/>
    <w:uiPriority w:val="99"/>
    <w:semiHidden/>
    <w:unhideWhenUsed/>
    <w:rsid w:val="00913528"/>
    <w:rPr>
      <w:rFonts w:ascii="Times New Roman" w:hAnsi="Times New Roman" w:cs="Times New Roman"/>
      <w:sz w:val="24"/>
      <w:szCs w:val="24"/>
    </w:rPr>
  </w:style>
  <w:style w:type="paragraph" w:styleId="Retraitnormal">
    <w:name w:val="Normal Indent"/>
    <w:basedOn w:val="Normal"/>
    <w:uiPriority w:val="99"/>
    <w:semiHidden/>
    <w:unhideWhenUsed/>
    <w:rsid w:val="00913528"/>
    <w:pPr>
      <w:ind w:left="708"/>
    </w:pPr>
  </w:style>
  <w:style w:type="paragraph" w:styleId="Titredenote">
    <w:name w:val="Note Heading"/>
    <w:basedOn w:val="Normal"/>
    <w:next w:val="Normal"/>
    <w:link w:val="TitredenoteCar"/>
    <w:uiPriority w:val="99"/>
    <w:semiHidden/>
    <w:unhideWhenUsed/>
    <w:rsid w:val="00913528"/>
    <w:pPr>
      <w:spacing w:after="0" w:line="240" w:lineRule="auto"/>
    </w:pPr>
  </w:style>
  <w:style w:type="character" w:customStyle="1" w:styleId="TitredenoteCar">
    <w:name w:val="Titre de note Car"/>
    <w:basedOn w:val="Policepardfaut"/>
    <w:link w:val="Titredenote"/>
    <w:uiPriority w:val="99"/>
    <w:semiHidden/>
    <w:rsid w:val="00913528"/>
    <w:rPr>
      <w:rFonts w:ascii="Söhne" w:hAnsi="Söhne"/>
      <w:sz w:val="18"/>
      <w:lang w:val="en-IE"/>
    </w:rPr>
  </w:style>
  <w:style w:type="paragraph" w:styleId="Textebrut">
    <w:name w:val="Plain Text"/>
    <w:basedOn w:val="Normal"/>
    <w:link w:val="TextebrutCar"/>
    <w:uiPriority w:val="99"/>
    <w:semiHidden/>
    <w:unhideWhenUsed/>
    <w:rsid w:val="00913528"/>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913528"/>
    <w:rPr>
      <w:rFonts w:ascii="Consolas" w:hAnsi="Consolas"/>
      <w:sz w:val="21"/>
      <w:szCs w:val="21"/>
      <w:lang w:val="en-IE"/>
    </w:rPr>
  </w:style>
  <w:style w:type="paragraph" w:styleId="Citation">
    <w:name w:val="Quote"/>
    <w:basedOn w:val="Normal"/>
    <w:next w:val="Normal"/>
    <w:link w:val="CitationCar"/>
    <w:uiPriority w:val="29"/>
    <w:qFormat/>
    <w:rsid w:val="00913528"/>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913528"/>
    <w:rPr>
      <w:rFonts w:ascii="Söhne" w:hAnsi="Söhne"/>
      <w:i/>
      <w:iCs/>
      <w:color w:val="404040" w:themeColor="text1" w:themeTint="BF"/>
      <w:sz w:val="18"/>
      <w:lang w:val="en-IE"/>
    </w:rPr>
  </w:style>
  <w:style w:type="paragraph" w:styleId="Salutations">
    <w:name w:val="Salutation"/>
    <w:basedOn w:val="Normal"/>
    <w:next w:val="Normal"/>
    <w:link w:val="SalutationsCar"/>
    <w:uiPriority w:val="99"/>
    <w:semiHidden/>
    <w:unhideWhenUsed/>
    <w:rsid w:val="00913528"/>
  </w:style>
  <w:style w:type="character" w:customStyle="1" w:styleId="SalutationsCar">
    <w:name w:val="Salutations Car"/>
    <w:basedOn w:val="Policepardfaut"/>
    <w:link w:val="Salutations"/>
    <w:uiPriority w:val="99"/>
    <w:semiHidden/>
    <w:rsid w:val="00913528"/>
    <w:rPr>
      <w:rFonts w:ascii="Söhne" w:hAnsi="Söhne"/>
      <w:sz w:val="18"/>
      <w:lang w:val="en-IE"/>
    </w:rPr>
  </w:style>
  <w:style w:type="paragraph" w:styleId="Signature">
    <w:name w:val="Signature"/>
    <w:basedOn w:val="Normal"/>
    <w:link w:val="SignatureCar"/>
    <w:uiPriority w:val="99"/>
    <w:semiHidden/>
    <w:unhideWhenUsed/>
    <w:rsid w:val="00913528"/>
    <w:pPr>
      <w:spacing w:after="0" w:line="240" w:lineRule="auto"/>
      <w:ind w:left="4252"/>
    </w:pPr>
  </w:style>
  <w:style w:type="character" w:customStyle="1" w:styleId="SignatureCar">
    <w:name w:val="Signature Car"/>
    <w:basedOn w:val="Policepardfaut"/>
    <w:link w:val="Signature"/>
    <w:uiPriority w:val="99"/>
    <w:semiHidden/>
    <w:rsid w:val="00913528"/>
    <w:rPr>
      <w:rFonts w:ascii="Söhne" w:hAnsi="Söhne"/>
      <w:sz w:val="18"/>
      <w:lang w:val="en-IE"/>
    </w:rPr>
  </w:style>
  <w:style w:type="paragraph" w:styleId="Sous-titre">
    <w:name w:val="Subtitle"/>
    <w:basedOn w:val="Normal"/>
    <w:next w:val="Normal"/>
    <w:link w:val="Sous-titreCar"/>
    <w:uiPriority w:val="11"/>
    <w:qFormat/>
    <w:rsid w:val="00913528"/>
    <w:pPr>
      <w:numPr>
        <w:ilvl w:val="1"/>
      </w:numPr>
    </w:pPr>
    <w:rPr>
      <w:rFonts w:asciiTheme="minorHAnsi" w:eastAsiaTheme="minorEastAsia" w:hAnsiTheme="minorHAnsi"/>
      <w:color w:val="5A5A5A" w:themeColor="text1" w:themeTint="A5"/>
      <w:spacing w:val="15"/>
      <w:sz w:val="22"/>
    </w:rPr>
  </w:style>
  <w:style w:type="character" w:customStyle="1" w:styleId="Sous-titreCar">
    <w:name w:val="Sous-titre Car"/>
    <w:basedOn w:val="Policepardfaut"/>
    <w:link w:val="Sous-titre"/>
    <w:uiPriority w:val="11"/>
    <w:rsid w:val="00913528"/>
    <w:rPr>
      <w:rFonts w:eastAsiaTheme="minorEastAsia"/>
      <w:color w:val="5A5A5A" w:themeColor="text1" w:themeTint="A5"/>
      <w:spacing w:val="15"/>
      <w:lang w:val="en-IE"/>
    </w:rPr>
  </w:style>
  <w:style w:type="paragraph" w:styleId="Tabledesrfrencesjuridiques">
    <w:name w:val="table of authorities"/>
    <w:basedOn w:val="Normal"/>
    <w:next w:val="Normal"/>
    <w:uiPriority w:val="99"/>
    <w:semiHidden/>
    <w:unhideWhenUsed/>
    <w:rsid w:val="00913528"/>
    <w:pPr>
      <w:spacing w:after="0"/>
      <w:ind w:left="180" w:hanging="180"/>
    </w:pPr>
  </w:style>
  <w:style w:type="paragraph" w:styleId="Tabledesillustrations">
    <w:name w:val="table of figures"/>
    <w:basedOn w:val="Normal"/>
    <w:next w:val="Normal"/>
    <w:uiPriority w:val="99"/>
    <w:semiHidden/>
    <w:unhideWhenUsed/>
    <w:rsid w:val="00913528"/>
    <w:pPr>
      <w:spacing w:after="0"/>
    </w:pPr>
  </w:style>
  <w:style w:type="paragraph" w:styleId="Titre">
    <w:name w:val="Title"/>
    <w:basedOn w:val="Normal"/>
    <w:next w:val="Normal"/>
    <w:link w:val="TitreCar"/>
    <w:uiPriority w:val="10"/>
    <w:qFormat/>
    <w:rsid w:val="009135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3528"/>
    <w:rPr>
      <w:rFonts w:asciiTheme="majorHAnsi" w:eastAsiaTheme="majorEastAsia" w:hAnsiTheme="majorHAnsi" w:cstheme="majorBidi"/>
      <w:spacing w:val="-10"/>
      <w:kern w:val="28"/>
      <w:sz w:val="56"/>
      <w:szCs w:val="56"/>
      <w:lang w:val="en-IE"/>
    </w:rPr>
  </w:style>
  <w:style w:type="paragraph" w:styleId="TitreTR">
    <w:name w:val="toa heading"/>
    <w:basedOn w:val="Normal"/>
    <w:next w:val="Normal"/>
    <w:uiPriority w:val="99"/>
    <w:semiHidden/>
    <w:unhideWhenUsed/>
    <w:rsid w:val="00913528"/>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913528"/>
    <w:pPr>
      <w:spacing w:after="100"/>
    </w:pPr>
  </w:style>
  <w:style w:type="paragraph" w:styleId="TM2">
    <w:name w:val="toc 2"/>
    <w:basedOn w:val="Normal"/>
    <w:next w:val="Normal"/>
    <w:autoRedefine/>
    <w:uiPriority w:val="39"/>
    <w:semiHidden/>
    <w:unhideWhenUsed/>
    <w:rsid w:val="00913528"/>
    <w:pPr>
      <w:spacing w:after="100"/>
      <w:ind w:left="180"/>
    </w:pPr>
  </w:style>
  <w:style w:type="paragraph" w:styleId="TM3">
    <w:name w:val="toc 3"/>
    <w:basedOn w:val="Normal"/>
    <w:next w:val="Normal"/>
    <w:autoRedefine/>
    <w:uiPriority w:val="39"/>
    <w:semiHidden/>
    <w:unhideWhenUsed/>
    <w:rsid w:val="00913528"/>
    <w:pPr>
      <w:spacing w:after="100"/>
      <w:ind w:left="360"/>
    </w:pPr>
  </w:style>
  <w:style w:type="paragraph" w:styleId="TM4">
    <w:name w:val="toc 4"/>
    <w:basedOn w:val="Normal"/>
    <w:next w:val="Normal"/>
    <w:autoRedefine/>
    <w:uiPriority w:val="39"/>
    <w:semiHidden/>
    <w:unhideWhenUsed/>
    <w:rsid w:val="00913528"/>
    <w:pPr>
      <w:spacing w:after="100"/>
      <w:ind w:left="540"/>
    </w:pPr>
  </w:style>
  <w:style w:type="paragraph" w:styleId="TM5">
    <w:name w:val="toc 5"/>
    <w:basedOn w:val="Normal"/>
    <w:next w:val="Normal"/>
    <w:autoRedefine/>
    <w:uiPriority w:val="39"/>
    <w:semiHidden/>
    <w:unhideWhenUsed/>
    <w:rsid w:val="00913528"/>
    <w:pPr>
      <w:spacing w:after="100"/>
      <w:ind w:left="720"/>
    </w:pPr>
  </w:style>
  <w:style w:type="paragraph" w:styleId="TM6">
    <w:name w:val="toc 6"/>
    <w:basedOn w:val="Normal"/>
    <w:next w:val="Normal"/>
    <w:autoRedefine/>
    <w:uiPriority w:val="39"/>
    <w:semiHidden/>
    <w:unhideWhenUsed/>
    <w:rsid w:val="00913528"/>
    <w:pPr>
      <w:spacing w:after="100"/>
      <w:ind w:left="900"/>
    </w:pPr>
  </w:style>
  <w:style w:type="paragraph" w:styleId="TM7">
    <w:name w:val="toc 7"/>
    <w:basedOn w:val="Normal"/>
    <w:next w:val="Normal"/>
    <w:autoRedefine/>
    <w:uiPriority w:val="39"/>
    <w:semiHidden/>
    <w:unhideWhenUsed/>
    <w:rsid w:val="00913528"/>
    <w:pPr>
      <w:spacing w:after="100"/>
      <w:ind w:left="1080"/>
    </w:pPr>
  </w:style>
  <w:style w:type="paragraph" w:styleId="TM8">
    <w:name w:val="toc 8"/>
    <w:basedOn w:val="Normal"/>
    <w:next w:val="Normal"/>
    <w:autoRedefine/>
    <w:uiPriority w:val="39"/>
    <w:semiHidden/>
    <w:unhideWhenUsed/>
    <w:rsid w:val="00913528"/>
    <w:pPr>
      <w:spacing w:after="100"/>
      <w:ind w:left="1260"/>
    </w:pPr>
  </w:style>
  <w:style w:type="paragraph" w:styleId="TM9">
    <w:name w:val="toc 9"/>
    <w:basedOn w:val="Normal"/>
    <w:next w:val="Normal"/>
    <w:autoRedefine/>
    <w:uiPriority w:val="39"/>
    <w:semiHidden/>
    <w:unhideWhenUsed/>
    <w:rsid w:val="00913528"/>
    <w:pPr>
      <w:spacing w:after="100"/>
      <w:ind w:left="1440"/>
    </w:pPr>
  </w:style>
  <w:style w:type="paragraph" w:styleId="En-ttedetabledesmatires">
    <w:name w:val="TOC Heading"/>
    <w:basedOn w:val="Titre1"/>
    <w:next w:val="Normal"/>
    <w:uiPriority w:val="39"/>
    <w:semiHidden/>
    <w:unhideWhenUsed/>
    <w:qFormat/>
    <w:rsid w:val="0091352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02092">
      <w:bodyDiv w:val="1"/>
      <w:marLeft w:val="0"/>
      <w:marRight w:val="0"/>
      <w:marTop w:val="0"/>
      <w:marBottom w:val="0"/>
      <w:divBdr>
        <w:top w:val="none" w:sz="0" w:space="0" w:color="auto"/>
        <w:left w:val="none" w:sz="0" w:space="0" w:color="auto"/>
        <w:bottom w:val="none" w:sz="0" w:space="0" w:color="auto"/>
        <w:right w:val="none" w:sz="0" w:space="0" w:color="auto"/>
      </w:divBdr>
      <w:divsChild>
        <w:div w:id="249050483">
          <w:marLeft w:val="0"/>
          <w:marRight w:val="0"/>
          <w:marTop w:val="0"/>
          <w:marBottom w:val="0"/>
          <w:divBdr>
            <w:top w:val="none" w:sz="0" w:space="0" w:color="auto"/>
            <w:left w:val="none" w:sz="0" w:space="0" w:color="auto"/>
            <w:bottom w:val="none" w:sz="0" w:space="0" w:color="auto"/>
            <w:right w:val="none" w:sz="0" w:space="0" w:color="auto"/>
          </w:divBdr>
        </w:div>
        <w:div w:id="786462702">
          <w:marLeft w:val="0"/>
          <w:marRight w:val="0"/>
          <w:marTop w:val="0"/>
          <w:marBottom w:val="0"/>
          <w:divBdr>
            <w:top w:val="none" w:sz="0" w:space="0" w:color="auto"/>
            <w:left w:val="none" w:sz="0" w:space="0" w:color="auto"/>
            <w:bottom w:val="none" w:sz="0" w:space="0" w:color="auto"/>
            <w:right w:val="none" w:sz="0" w:space="0" w:color="auto"/>
          </w:divBdr>
          <w:divsChild>
            <w:div w:id="668293183">
              <w:marLeft w:val="0"/>
              <w:marRight w:val="0"/>
              <w:marTop w:val="0"/>
              <w:marBottom w:val="0"/>
              <w:divBdr>
                <w:top w:val="none" w:sz="0" w:space="0" w:color="auto"/>
                <w:left w:val="none" w:sz="0" w:space="0" w:color="auto"/>
                <w:bottom w:val="none" w:sz="0" w:space="0" w:color="auto"/>
                <w:right w:val="none" w:sz="0" w:space="0" w:color="auto"/>
              </w:divBdr>
            </w:div>
            <w:div w:id="21333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1329">
      <w:bodyDiv w:val="1"/>
      <w:marLeft w:val="0"/>
      <w:marRight w:val="0"/>
      <w:marTop w:val="0"/>
      <w:marBottom w:val="0"/>
      <w:divBdr>
        <w:top w:val="none" w:sz="0" w:space="0" w:color="auto"/>
        <w:left w:val="none" w:sz="0" w:space="0" w:color="auto"/>
        <w:bottom w:val="none" w:sz="0" w:space="0" w:color="auto"/>
        <w:right w:val="none" w:sz="0" w:space="0" w:color="auto"/>
      </w:divBdr>
      <w:divsChild>
        <w:div w:id="477453621">
          <w:marLeft w:val="0"/>
          <w:marRight w:val="0"/>
          <w:marTop w:val="0"/>
          <w:marBottom w:val="0"/>
          <w:divBdr>
            <w:top w:val="none" w:sz="0" w:space="0" w:color="auto"/>
            <w:left w:val="none" w:sz="0" w:space="0" w:color="auto"/>
            <w:bottom w:val="none" w:sz="0" w:space="0" w:color="auto"/>
            <w:right w:val="none" w:sz="0" w:space="0" w:color="auto"/>
          </w:divBdr>
        </w:div>
        <w:div w:id="1322155743">
          <w:marLeft w:val="0"/>
          <w:marRight w:val="0"/>
          <w:marTop w:val="0"/>
          <w:marBottom w:val="0"/>
          <w:divBdr>
            <w:top w:val="none" w:sz="0" w:space="0" w:color="auto"/>
            <w:left w:val="none" w:sz="0" w:space="0" w:color="auto"/>
            <w:bottom w:val="none" w:sz="0" w:space="0" w:color="auto"/>
            <w:right w:val="none" w:sz="0" w:space="0" w:color="auto"/>
          </w:divBdr>
        </w:div>
        <w:div w:id="1336959952">
          <w:marLeft w:val="0"/>
          <w:marRight w:val="0"/>
          <w:marTop w:val="0"/>
          <w:marBottom w:val="0"/>
          <w:divBdr>
            <w:top w:val="none" w:sz="0" w:space="0" w:color="auto"/>
            <w:left w:val="none" w:sz="0" w:space="0" w:color="auto"/>
            <w:bottom w:val="none" w:sz="0" w:space="0" w:color="auto"/>
            <w:right w:val="none" w:sz="0" w:space="0" w:color="auto"/>
          </w:divBdr>
        </w:div>
        <w:div w:id="1529371124">
          <w:marLeft w:val="0"/>
          <w:marRight w:val="0"/>
          <w:marTop w:val="0"/>
          <w:marBottom w:val="0"/>
          <w:divBdr>
            <w:top w:val="none" w:sz="0" w:space="0" w:color="auto"/>
            <w:left w:val="none" w:sz="0" w:space="0" w:color="auto"/>
            <w:bottom w:val="none" w:sz="0" w:space="0" w:color="auto"/>
            <w:right w:val="none" w:sz="0" w:space="0" w:color="auto"/>
          </w:divBdr>
        </w:div>
        <w:div w:id="1807774853">
          <w:marLeft w:val="0"/>
          <w:marRight w:val="0"/>
          <w:marTop w:val="0"/>
          <w:marBottom w:val="0"/>
          <w:divBdr>
            <w:top w:val="none" w:sz="0" w:space="0" w:color="auto"/>
            <w:left w:val="none" w:sz="0" w:space="0" w:color="auto"/>
            <w:bottom w:val="none" w:sz="0" w:space="0" w:color="auto"/>
            <w:right w:val="none" w:sz="0" w:space="0" w:color="auto"/>
          </w:divBdr>
        </w:div>
        <w:div w:id="2092115875">
          <w:marLeft w:val="0"/>
          <w:marRight w:val="0"/>
          <w:marTop w:val="0"/>
          <w:marBottom w:val="0"/>
          <w:divBdr>
            <w:top w:val="none" w:sz="0" w:space="0" w:color="auto"/>
            <w:left w:val="none" w:sz="0" w:space="0" w:color="auto"/>
            <w:bottom w:val="none" w:sz="0" w:space="0" w:color="auto"/>
            <w:right w:val="none" w:sz="0" w:space="0" w:color="auto"/>
          </w:divBdr>
        </w:div>
      </w:divsChild>
    </w:div>
    <w:div w:id="879433984">
      <w:bodyDiv w:val="1"/>
      <w:marLeft w:val="0"/>
      <w:marRight w:val="0"/>
      <w:marTop w:val="0"/>
      <w:marBottom w:val="0"/>
      <w:divBdr>
        <w:top w:val="none" w:sz="0" w:space="0" w:color="auto"/>
        <w:left w:val="none" w:sz="0" w:space="0" w:color="auto"/>
        <w:bottom w:val="none" w:sz="0" w:space="0" w:color="auto"/>
        <w:right w:val="none" w:sz="0" w:space="0" w:color="auto"/>
      </w:divBdr>
    </w:div>
    <w:div w:id="1771122874">
      <w:bodyDiv w:val="1"/>
      <w:marLeft w:val="0"/>
      <w:marRight w:val="0"/>
      <w:marTop w:val="0"/>
      <w:marBottom w:val="0"/>
      <w:divBdr>
        <w:top w:val="none" w:sz="0" w:space="0" w:color="auto"/>
        <w:left w:val="none" w:sz="0" w:space="0" w:color="auto"/>
        <w:bottom w:val="none" w:sz="0" w:space="0" w:color="auto"/>
        <w:right w:val="none" w:sz="0" w:space="0" w:color="auto"/>
      </w:divBdr>
      <w:divsChild>
        <w:div w:id="2027246897">
          <w:marLeft w:val="0"/>
          <w:marRight w:val="0"/>
          <w:marTop w:val="0"/>
          <w:marBottom w:val="0"/>
          <w:divBdr>
            <w:top w:val="none" w:sz="0" w:space="0" w:color="auto"/>
            <w:left w:val="none" w:sz="0" w:space="0" w:color="auto"/>
            <w:bottom w:val="none" w:sz="0" w:space="0" w:color="auto"/>
            <w:right w:val="none" w:sz="0" w:space="0" w:color="auto"/>
          </w:divBdr>
        </w:div>
      </w:divsChild>
    </w:div>
    <w:div w:id="2079941072">
      <w:bodyDiv w:val="1"/>
      <w:marLeft w:val="0"/>
      <w:marRight w:val="0"/>
      <w:marTop w:val="0"/>
      <w:marBottom w:val="0"/>
      <w:divBdr>
        <w:top w:val="none" w:sz="0" w:space="0" w:color="auto"/>
        <w:left w:val="none" w:sz="0" w:space="0" w:color="auto"/>
        <w:bottom w:val="none" w:sz="0" w:space="0" w:color="auto"/>
        <w:right w:val="none" w:sz="0" w:space="0" w:color="auto"/>
      </w:divBdr>
      <w:divsChild>
        <w:div w:id="705448098">
          <w:marLeft w:val="0"/>
          <w:marRight w:val="0"/>
          <w:marTop w:val="0"/>
          <w:marBottom w:val="0"/>
          <w:divBdr>
            <w:top w:val="none" w:sz="0" w:space="0" w:color="auto"/>
            <w:left w:val="none" w:sz="0" w:space="0" w:color="auto"/>
            <w:bottom w:val="none" w:sz="0" w:space="0" w:color="auto"/>
            <w:right w:val="none" w:sz="0" w:space="0" w:color="auto"/>
          </w:divBdr>
          <w:divsChild>
            <w:div w:id="1668828753">
              <w:marLeft w:val="0"/>
              <w:marRight w:val="0"/>
              <w:marTop w:val="0"/>
              <w:marBottom w:val="0"/>
              <w:divBdr>
                <w:top w:val="none" w:sz="0" w:space="0" w:color="auto"/>
                <w:left w:val="none" w:sz="0" w:space="0" w:color="auto"/>
                <w:bottom w:val="none" w:sz="0" w:space="0" w:color="auto"/>
                <w:right w:val="none" w:sz="0" w:space="0" w:color="auto"/>
              </w:divBdr>
              <w:divsChild>
                <w:div w:id="15833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95306">
      <w:bodyDiv w:val="1"/>
      <w:marLeft w:val="0"/>
      <w:marRight w:val="0"/>
      <w:marTop w:val="0"/>
      <w:marBottom w:val="0"/>
      <w:divBdr>
        <w:top w:val="none" w:sz="0" w:space="0" w:color="auto"/>
        <w:left w:val="none" w:sz="0" w:space="0" w:color="auto"/>
        <w:bottom w:val="none" w:sz="0" w:space="0" w:color="auto"/>
        <w:right w:val="none" w:sz="0" w:space="0" w:color="auto"/>
      </w:divBdr>
      <w:divsChild>
        <w:div w:id="733089963">
          <w:marLeft w:val="0"/>
          <w:marRight w:val="0"/>
          <w:marTop w:val="0"/>
          <w:marBottom w:val="0"/>
          <w:divBdr>
            <w:top w:val="none" w:sz="0" w:space="0" w:color="auto"/>
            <w:left w:val="none" w:sz="0" w:space="0" w:color="auto"/>
            <w:bottom w:val="none" w:sz="0" w:space="0" w:color="auto"/>
            <w:right w:val="none" w:sz="0" w:space="0" w:color="auto"/>
          </w:divBdr>
          <w:divsChild>
            <w:div w:id="841360052">
              <w:marLeft w:val="0"/>
              <w:marRight w:val="0"/>
              <w:marTop w:val="0"/>
              <w:marBottom w:val="0"/>
              <w:divBdr>
                <w:top w:val="none" w:sz="0" w:space="0" w:color="auto"/>
                <w:left w:val="none" w:sz="0" w:space="0" w:color="auto"/>
                <w:bottom w:val="none" w:sz="0" w:space="0" w:color="auto"/>
                <w:right w:val="none" w:sz="0" w:space="0" w:color="auto"/>
              </w:divBdr>
            </w:div>
            <w:div w:id="1793471796">
              <w:marLeft w:val="0"/>
              <w:marRight w:val="0"/>
              <w:marTop w:val="0"/>
              <w:marBottom w:val="0"/>
              <w:divBdr>
                <w:top w:val="none" w:sz="0" w:space="0" w:color="auto"/>
                <w:left w:val="none" w:sz="0" w:space="0" w:color="auto"/>
                <w:bottom w:val="none" w:sz="0" w:space="0" w:color="auto"/>
                <w:right w:val="none" w:sz="0" w:space="0" w:color="auto"/>
              </w:divBdr>
            </w:div>
          </w:divsChild>
        </w:div>
        <w:div w:id="1813017701">
          <w:marLeft w:val="0"/>
          <w:marRight w:val="0"/>
          <w:marTop w:val="0"/>
          <w:marBottom w:val="0"/>
          <w:divBdr>
            <w:top w:val="none" w:sz="0" w:space="0" w:color="auto"/>
            <w:left w:val="none" w:sz="0" w:space="0" w:color="auto"/>
            <w:bottom w:val="none" w:sz="0" w:space="0" w:color="auto"/>
            <w:right w:val="none" w:sz="0" w:space="0" w:color="auto"/>
          </w:divBdr>
        </w:div>
      </w:divsChild>
    </w:div>
    <w:div w:id="2101680755">
      <w:bodyDiv w:val="1"/>
      <w:marLeft w:val="0"/>
      <w:marRight w:val="0"/>
      <w:marTop w:val="0"/>
      <w:marBottom w:val="0"/>
      <w:divBdr>
        <w:top w:val="none" w:sz="0" w:space="0" w:color="auto"/>
        <w:left w:val="none" w:sz="0" w:space="0" w:color="auto"/>
        <w:bottom w:val="none" w:sz="0" w:space="0" w:color="auto"/>
        <w:right w:val="none" w:sz="0" w:space="0" w:color="auto"/>
      </w:divBdr>
      <w:divsChild>
        <w:div w:id="1042481582">
          <w:marLeft w:val="0"/>
          <w:marRight w:val="0"/>
          <w:marTop w:val="0"/>
          <w:marBottom w:val="0"/>
          <w:divBdr>
            <w:top w:val="none" w:sz="0" w:space="0" w:color="auto"/>
            <w:left w:val="none" w:sz="0" w:space="0" w:color="auto"/>
            <w:bottom w:val="none" w:sz="0" w:space="0" w:color="auto"/>
            <w:right w:val="none" w:sz="0" w:space="0" w:color="auto"/>
          </w:divBdr>
        </w:div>
        <w:div w:id="1260679217">
          <w:marLeft w:val="0"/>
          <w:marRight w:val="0"/>
          <w:marTop w:val="0"/>
          <w:marBottom w:val="0"/>
          <w:divBdr>
            <w:top w:val="none" w:sz="0" w:space="0" w:color="auto"/>
            <w:left w:val="none" w:sz="0" w:space="0" w:color="auto"/>
            <w:bottom w:val="none" w:sz="0" w:space="0" w:color="auto"/>
            <w:right w:val="none" w:sz="0" w:space="0" w:color="auto"/>
          </w:divBdr>
          <w:divsChild>
            <w:div w:id="1309819971">
              <w:marLeft w:val="0"/>
              <w:marRight w:val="0"/>
              <w:marTop w:val="0"/>
              <w:marBottom w:val="0"/>
              <w:divBdr>
                <w:top w:val="none" w:sz="0" w:space="0" w:color="auto"/>
                <w:left w:val="none" w:sz="0" w:space="0" w:color="auto"/>
                <w:bottom w:val="none" w:sz="0" w:space="0" w:color="auto"/>
                <w:right w:val="none" w:sz="0" w:space="0" w:color="auto"/>
              </w:divBdr>
            </w:div>
            <w:div w:id="14081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043B4-9881-4F69-A5DA-C425C2024BF9}">
  <ds:schemaRefs>
    <ds:schemaRef ds:uri="http://schemas.openxmlformats.org/officeDocument/2006/bibliography"/>
  </ds:schemaRefs>
</ds:datastoreItem>
</file>

<file path=customXml/itemProps2.xml><?xml version="1.0" encoding="utf-8"?>
<ds:datastoreItem xmlns:ds="http://schemas.openxmlformats.org/officeDocument/2006/customXml" ds:itemID="{062C57F0-8FF8-4D71-A960-33110BE07E47}">
  <ds:schemaRefs>
    <ds:schemaRef ds:uri="c4310aad-d41c-471a-8d4b-290545d5ba7f"/>
    <ds:schemaRef ds:uri="http://schemas.microsoft.com/office/2006/documentManagement/types"/>
    <ds:schemaRef ds:uri="http://purl.org/dc/elements/1.1/"/>
    <ds:schemaRef ds:uri="893fd4a9-69b0-4229-815d-5c6d5205746f"/>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BB9BDB41-690C-4F65-87DB-4B4D0076CEA2}">
  <ds:schemaRefs>
    <ds:schemaRef ds:uri="http://schemas.microsoft.com/sharepoint/v3/contenttype/forms"/>
  </ds:schemaRefs>
</ds:datastoreItem>
</file>

<file path=customXml/itemProps4.xml><?xml version="1.0" encoding="utf-8"?>
<ds:datastoreItem xmlns:ds="http://schemas.openxmlformats.org/officeDocument/2006/customXml" ds:itemID="{9EC061DC-9202-46D1-8974-1F84A21E6935}"/>
</file>

<file path=docProps/app.xml><?xml version="1.0" encoding="utf-8"?>
<Properties xmlns="http://schemas.openxmlformats.org/officeDocument/2006/extended-properties" xmlns:vt="http://schemas.openxmlformats.org/officeDocument/2006/docPropsVTypes">
  <Template>Normal</Template>
  <TotalTime>15</TotalTime>
  <Pages>2</Pages>
  <Words>541</Words>
  <Characters>3058</Characters>
  <Application>Microsoft Office Word</Application>
  <DocSecurity>0</DocSecurity>
  <Lines>25</Lines>
  <Paragraphs>7</Paragraphs>
  <ScaleCrop>false</ScaleCrop>
  <Company/>
  <LinksUpToDate>false</LinksUpToDate>
  <CharactersWithSpaces>3592</CharactersWithSpaces>
  <SharedDoc>false</SharedDoc>
  <HLinks>
    <vt:vector size="60" baseType="variant">
      <vt:variant>
        <vt:i4>196693</vt:i4>
      </vt:variant>
      <vt:variant>
        <vt:i4>30</vt:i4>
      </vt:variant>
      <vt:variant>
        <vt:i4>0</vt:i4>
      </vt:variant>
      <vt:variant>
        <vt:i4>5</vt:i4>
      </vt:variant>
      <vt:variant>
        <vt:lpwstr>https://www.woah.org/en/what-we-offer/expertise-network/reference-laboratories/</vt:lpwstr>
      </vt:variant>
      <vt:variant>
        <vt:lpwstr>ui-id-3</vt:lpwstr>
      </vt:variant>
      <vt:variant>
        <vt:i4>1114114</vt:i4>
      </vt:variant>
      <vt:variant>
        <vt:i4>27</vt:i4>
      </vt:variant>
      <vt:variant>
        <vt:i4>0</vt:i4>
      </vt:variant>
      <vt:variant>
        <vt:i4>5</vt:i4>
      </vt:variant>
      <vt:variant>
        <vt:lpwstr>https://www.cambridge.org/core/search?filters%5BauthorTerms%5D=D.%20Ryder&amp;eventCode=SE-AU</vt:lpwstr>
      </vt:variant>
      <vt:variant>
        <vt:lpwstr/>
      </vt:variant>
      <vt:variant>
        <vt:i4>458769</vt:i4>
      </vt:variant>
      <vt:variant>
        <vt:i4>24</vt:i4>
      </vt:variant>
      <vt:variant>
        <vt:i4>0</vt:i4>
      </vt:variant>
      <vt:variant>
        <vt:i4>5</vt:i4>
      </vt:variant>
      <vt:variant>
        <vt:lpwstr>https://www.cambridge.org/core/search?filters%5BauthorTerms%5D=I.%20Arzul&amp;eventCode=SE-AU</vt:lpwstr>
      </vt:variant>
      <vt:variant>
        <vt:lpwstr/>
      </vt:variant>
      <vt:variant>
        <vt:i4>3997751</vt:i4>
      </vt:variant>
      <vt:variant>
        <vt:i4>21</vt:i4>
      </vt:variant>
      <vt:variant>
        <vt:i4>0</vt:i4>
      </vt:variant>
      <vt:variant>
        <vt:i4>5</vt:i4>
      </vt:variant>
      <vt:variant>
        <vt:lpwstr>https://www.cambridge.org/core/search?filters%5BauthorTerms%5D=M.%20J.%20Carballal&amp;eventCode=SE-AU</vt:lpwstr>
      </vt:variant>
      <vt:variant>
        <vt:lpwstr/>
      </vt:variant>
      <vt:variant>
        <vt:i4>5570655</vt:i4>
      </vt:variant>
      <vt:variant>
        <vt:i4>18</vt:i4>
      </vt:variant>
      <vt:variant>
        <vt:i4>0</vt:i4>
      </vt:variant>
      <vt:variant>
        <vt:i4>5</vt:i4>
      </vt:variant>
      <vt:variant>
        <vt:lpwstr>https://www.cambridge.org/core/search?filters%5BauthorTerms%5D=A.%20Villalba&amp;eventCode=SE-AU</vt:lpwstr>
      </vt:variant>
      <vt:variant>
        <vt:lpwstr/>
      </vt:variant>
      <vt:variant>
        <vt:i4>2621490</vt:i4>
      </vt:variant>
      <vt:variant>
        <vt:i4>15</vt:i4>
      </vt:variant>
      <vt:variant>
        <vt:i4>0</vt:i4>
      </vt:variant>
      <vt:variant>
        <vt:i4>5</vt:i4>
      </vt:variant>
      <vt:variant>
        <vt:lpwstr>https://www.cambridge.org/core/search?filters%5BauthorTerms%5D=S.%20W.%20Feist&amp;eventCode=SE-AU</vt:lpwstr>
      </vt:variant>
      <vt:variant>
        <vt:lpwstr/>
      </vt:variant>
      <vt:variant>
        <vt:i4>786513</vt:i4>
      </vt:variant>
      <vt:variant>
        <vt:i4>12</vt:i4>
      </vt:variant>
      <vt:variant>
        <vt:i4>0</vt:i4>
      </vt:variant>
      <vt:variant>
        <vt:i4>5</vt:i4>
      </vt:variant>
      <vt:variant>
        <vt:lpwstr>https://www.eurl-mollusc.eu/</vt:lpwstr>
      </vt:variant>
      <vt:variant>
        <vt:lpwstr/>
      </vt:variant>
      <vt:variant>
        <vt:i4>3538979</vt:i4>
      </vt:variant>
      <vt:variant>
        <vt:i4>9</vt:i4>
      </vt:variant>
      <vt:variant>
        <vt:i4>0</vt:i4>
      </vt:variant>
      <vt:variant>
        <vt:i4>5</vt:i4>
      </vt:variant>
      <vt:variant>
        <vt:lpwstr>http://www.ncbi.nlm.nih.gov/pubmed/14658494</vt:lpwstr>
      </vt:variant>
      <vt:variant>
        <vt:lpwstr/>
      </vt:variant>
      <vt:variant>
        <vt:i4>5046345</vt:i4>
      </vt:variant>
      <vt:variant>
        <vt:i4>6</vt:i4>
      </vt:variant>
      <vt:variant>
        <vt:i4>0</vt:i4>
      </vt:variant>
      <vt:variant>
        <vt:i4>5</vt:i4>
      </vt:variant>
      <vt:variant>
        <vt:lpwstr>https://annuaire.ifremer.fr/cv/15893/en/</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Sara Linnane</cp:lastModifiedBy>
  <cp:revision>21</cp:revision>
  <cp:lastPrinted>2024-07-18T09:48:00Z</cp:lastPrinted>
  <dcterms:created xsi:type="dcterms:W3CDTF">2025-09-26T14:26:00Z</dcterms:created>
  <dcterms:modified xsi:type="dcterms:W3CDTF">2025-11-03T09:17:00Z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29368100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