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3C29F" w14:textId="4983F7D8" w:rsidR="00071877" w:rsidRPr="00933C6F" w:rsidRDefault="00071877" w:rsidP="006E46F5">
      <w:pPr>
        <w:pStyle w:val="Heading1"/>
        <w:rPr>
          <w:lang w:val="en-GB"/>
        </w:rPr>
      </w:pPr>
      <w:r w:rsidRPr="00933C6F">
        <w:rPr>
          <w:lang w:val="en-GB"/>
        </w:rPr>
        <w:t xml:space="preserve">Annex </w:t>
      </w:r>
      <w:r>
        <w:rPr>
          <w:lang w:val="en-GB"/>
        </w:rPr>
        <w:t>9</w:t>
      </w:r>
    </w:p>
    <w:p w14:paraId="47B55A03" w14:textId="790C6833" w:rsidR="00376651" w:rsidRPr="009D1163" w:rsidRDefault="00376651" w:rsidP="00376651">
      <w:pPr>
        <w:spacing w:after="480" w:line="240" w:lineRule="auto"/>
        <w:jc w:val="center"/>
        <w:rPr>
          <w:rFonts w:ascii="Söhne Halbfett" w:hAnsi="Söhne Halbfett" w:cs="Arial"/>
          <w:bCs/>
          <w:caps/>
          <w:spacing w:val="57"/>
          <w:sz w:val="28"/>
          <w:szCs w:val="28"/>
          <w:lang w:val="en-GB"/>
        </w:rPr>
      </w:pPr>
      <w:r w:rsidRPr="009D1163">
        <w:rPr>
          <w:rFonts w:ascii="Söhne Kräftig" w:hAnsi="Söhne Kräftig" w:cs="Arial"/>
          <w:caps/>
          <w:spacing w:val="57"/>
          <w:sz w:val="24"/>
          <w:szCs w:val="24"/>
          <w:lang w:val="en-GB"/>
        </w:rPr>
        <w:t>Chapter 8.14.</w:t>
      </w:r>
      <w:r w:rsidRPr="009D1163">
        <w:rPr>
          <w:rFonts w:ascii="Söhne Kräftig" w:hAnsi="Söhne Kräftig" w:cs="Arial"/>
          <w:caps/>
          <w:spacing w:val="57"/>
          <w:sz w:val="24"/>
          <w:szCs w:val="24"/>
          <w:lang w:val="en-GB"/>
        </w:rPr>
        <w:br/>
      </w:r>
      <w:r w:rsidRPr="009D1163">
        <w:rPr>
          <w:rFonts w:ascii="Ottawa" w:hAnsi="Ottawa" w:cs="Arial"/>
          <w:caps/>
          <w:spacing w:val="57"/>
          <w:sz w:val="28"/>
          <w:szCs w:val="28"/>
          <w:lang w:val="en-GB"/>
        </w:rPr>
        <w:br/>
      </w:r>
      <w:r w:rsidRPr="009D1163">
        <w:rPr>
          <w:rFonts w:ascii="Söhne Halbfett" w:hAnsi="Söhne Halbfett" w:cs="Arial"/>
          <w:bCs/>
          <w:caps/>
          <w:spacing w:val="57"/>
          <w:sz w:val="28"/>
          <w:szCs w:val="28"/>
          <w:lang w:val="en-GB"/>
        </w:rPr>
        <w:t>Infection with rabies virus</w:t>
      </w:r>
    </w:p>
    <w:p w14:paraId="5B9DC565" w14:textId="098E66CA" w:rsidR="00F74C03" w:rsidRPr="009D1163" w:rsidRDefault="00A44D67" w:rsidP="004E62B1">
      <w:pPr>
        <w:spacing w:after="240"/>
        <w:jc w:val="center"/>
        <w:rPr>
          <w:rFonts w:ascii="Ottawa" w:hAnsi="Ottawa" w:cs="Arial"/>
          <w:sz w:val="18"/>
          <w:szCs w:val="18"/>
          <w:lang w:val="en-GB"/>
        </w:rPr>
      </w:pPr>
      <w:bookmarkStart w:id="0" w:name="article_rabies.1."/>
      <w:bookmarkStart w:id="1" w:name="article_rabies.2."/>
      <w:bookmarkStart w:id="2" w:name="article_rabies.3."/>
      <w:bookmarkStart w:id="3" w:name="article_rabies.4."/>
      <w:bookmarkStart w:id="4" w:name="article_rabies.5."/>
      <w:bookmarkStart w:id="5" w:name="article_rabies.6."/>
      <w:bookmarkEnd w:id="0"/>
      <w:bookmarkEnd w:id="1"/>
      <w:bookmarkEnd w:id="2"/>
      <w:bookmarkEnd w:id="3"/>
      <w:bookmarkEnd w:id="4"/>
      <w:bookmarkEnd w:id="5"/>
      <w:r w:rsidRPr="009D1163">
        <w:rPr>
          <w:rFonts w:ascii="Ottawa" w:hAnsi="Ottawa" w:cs="Arial"/>
          <w:sz w:val="18"/>
          <w:szCs w:val="18"/>
          <w:lang w:val="en-GB"/>
        </w:rPr>
        <w:t>[…]</w:t>
      </w:r>
    </w:p>
    <w:p w14:paraId="2FF1A9F8" w14:textId="1254D5E1" w:rsidR="004E62B1" w:rsidRPr="009D1163" w:rsidRDefault="004E62B1" w:rsidP="004A3E14">
      <w:pPr>
        <w:spacing w:after="240" w:line="240" w:lineRule="auto"/>
        <w:jc w:val="center"/>
        <w:rPr>
          <w:rFonts w:ascii="Söhne Halbfett" w:hAnsi="Söhne Halbfett" w:cs="Arial"/>
          <w:sz w:val="18"/>
          <w:szCs w:val="18"/>
          <w:u w:val="double"/>
          <w:lang w:val="en"/>
        </w:rPr>
      </w:pPr>
      <w:r w:rsidRPr="009D1163">
        <w:rPr>
          <w:rFonts w:ascii="Söhne Halbfett" w:hAnsi="Söhne Halbfett" w:cs="Arial"/>
          <w:sz w:val="18"/>
          <w:szCs w:val="18"/>
          <w:u w:val="double"/>
          <w:lang w:val="en"/>
        </w:rPr>
        <w:t>Article 8.14.6bis.</w:t>
      </w:r>
    </w:p>
    <w:p w14:paraId="6512675B" w14:textId="77777777" w:rsidR="004E62B1" w:rsidRPr="009D1163" w:rsidRDefault="004E62B1" w:rsidP="004A3E14">
      <w:pPr>
        <w:pStyle w:val="paragraph"/>
        <w:spacing w:before="0" w:beforeAutospacing="0" w:after="240" w:afterAutospacing="0"/>
        <w:jc w:val="both"/>
        <w:textAlignment w:val="baseline"/>
        <w:rPr>
          <w:rStyle w:val="eop"/>
          <w:rFonts w:ascii="Söhne Halbfett" w:hAnsi="Söhne Halbfett" w:cs="Arial"/>
          <w:sz w:val="18"/>
          <w:szCs w:val="18"/>
          <w:u w:val="double"/>
        </w:rPr>
      </w:pPr>
      <w:r w:rsidRPr="009D1163">
        <w:rPr>
          <w:rStyle w:val="normaltextrun"/>
          <w:rFonts w:ascii="Söhne Halbfett" w:hAnsi="Söhne Halbfett" w:cs="Arial"/>
          <w:sz w:val="18"/>
          <w:szCs w:val="18"/>
          <w:u w:val="double"/>
          <w:lang w:val="en-GB"/>
        </w:rPr>
        <w:t xml:space="preserve">Recommendations for importation of dogs from countries or zones infected with rabies </w:t>
      </w:r>
      <w:proofErr w:type="gramStart"/>
      <w:r w:rsidRPr="009D1163">
        <w:rPr>
          <w:rStyle w:val="normaltextrun"/>
          <w:rFonts w:ascii="Söhne Halbfett" w:hAnsi="Söhne Halbfett" w:cs="Arial"/>
          <w:sz w:val="18"/>
          <w:szCs w:val="18"/>
          <w:u w:val="double"/>
          <w:lang w:val="en-GB"/>
        </w:rPr>
        <w:t>virus</w:t>
      </w:r>
      <w:proofErr w:type="gramEnd"/>
      <w:r w:rsidRPr="009D1163">
        <w:rPr>
          <w:rStyle w:val="eop"/>
          <w:rFonts w:ascii="Söhne Halbfett" w:hAnsi="Söhne Halbfett" w:cs="Arial"/>
          <w:sz w:val="18"/>
          <w:szCs w:val="18"/>
          <w:u w:val="double"/>
        </w:rPr>
        <w:t> </w:t>
      </w:r>
    </w:p>
    <w:p w14:paraId="0E140D37" w14:textId="77777777" w:rsidR="004E62B1" w:rsidRPr="009D1163" w:rsidRDefault="004E62B1" w:rsidP="004A3E14">
      <w:pPr>
        <w:pStyle w:val="paragraph"/>
        <w:spacing w:before="0" w:beforeAutospacing="0" w:after="240" w:afterAutospacing="0"/>
        <w:jc w:val="both"/>
        <w:textAlignment w:val="baseline"/>
        <w:rPr>
          <w:rStyle w:val="eop"/>
          <w:rFonts w:ascii="Söhne" w:hAnsi="Söhne" w:cs="Arial"/>
          <w:sz w:val="18"/>
          <w:szCs w:val="18"/>
          <w:u w:val="double"/>
        </w:rPr>
      </w:pPr>
      <w:r w:rsidRPr="009D1163">
        <w:rPr>
          <w:rStyle w:val="normaltextrun"/>
          <w:rFonts w:ascii="Söhne" w:hAnsi="Söhne" w:cs="Arial"/>
          <w:i/>
          <w:iCs/>
          <w:sz w:val="18"/>
          <w:szCs w:val="18"/>
          <w:u w:val="double"/>
          <w:lang w:val="en-GB"/>
        </w:rPr>
        <w:t>Veterinary Authorities</w:t>
      </w:r>
      <w:r w:rsidRPr="009D1163">
        <w:rPr>
          <w:rStyle w:val="normaltextrun"/>
          <w:rFonts w:ascii="Söhne" w:hAnsi="Söhne" w:cs="Arial"/>
          <w:sz w:val="18"/>
          <w:szCs w:val="18"/>
          <w:u w:val="double"/>
          <w:lang w:val="en-GB"/>
        </w:rPr>
        <w:t xml:space="preserve"> should require the presentation of an </w:t>
      </w:r>
      <w:r w:rsidRPr="009D1163">
        <w:rPr>
          <w:rStyle w:val="normaltextrun"/>
          <w:rFonts w:ascii="Söhne" w:hAnsi="Söhne" w:cs="Arial"/>
          <w:i/>
          <w:sz w:val="18"/>
          <w:szCs w:val="18"/>
          <w:u w:val="double"/>
          <w:lang w:val="en-GB"/>
        </w:rPr>
        <w:t>international veterinary certificate</w:t>
      </w:r>
      <w:r w:rsidRPr="009D1163">
        <w:rPr>
          <w:rStyle w:val="normaltextrun"/>
          <w:rFonts w:ascii="Söhne" w:hAnsi="Söhne" w:cs="Arial"/>
          <w:sz w:val="18"/>
          <w:szCs w:val="18"/>
          <w:u w:val="double"/>
          <w:lang w:val="en-GB"/>
        </w:rPr>
        <w:t xml:space="preserve"> complying with the model of Chapter 5.11. attesting that the dogs:</w:t>
      </w:r>
      <w:r w:rsidRPr="009D1163">
        <w:rPr>
          <w:rStyle w:val="eop"/>
          <w:rFonts w:ascii="Söhne" w:hAnsi="Söhne" w:cs="Arial"/>
          <w:sz w:val="18"/>
          <w:szCs w:val="18"/>
          <w:u w:val="double"/>
        </w:rPr>
        <w:t> </w:t>
      </w:r>
    </w:p>
    <w:p w14:paraId="324BB3D3" w14:textId="3D2A2F5E" w:rsidR="004E62B1" w:rsidRPr="009D1163" w:rsidRDefault="004E62B1" w:rsidP="004A3E14">
      <w:pPr>
        <w:pStyle w:val="paragraph"/>
        <w:spacing w:before="0" w:beforeAutospacing="0" w:after="240" w:afterAutospacing="0"/>
        <w:ind w:left="426" w:hanging="426"/>
        <w:jc w:val="both"/>
        <w:textAlignment w:val="baseline"/>
        <w:rPr>
          <w:rStyle w:val="eop"/>
          <w:rFonts w:ascii="Söhne" w:hAnsi="Söhne" w:cs="Arial"/>
          <w:sz w:val="18"/>
          <w:szCs w:val="18"/>
          <w:u w:val="double"/>
        </w:rPr>
      </w:pPr>
      <w:r w:rsidRPr="009D1163">
        <w:rPr>
          <w:rStyle w:val="normaltextrun"/>
          <w:rFonts w:ascii="Söhne" w:hAnsi="Söhne" w:cs="Arial"/>
          <w:sz w:val="18"/>
          <w:szCs w:val="18"/>
          <w:u w:val="double"/>
          <w:lang w:val="en-GB"/>
        </w:rPr>
        <w:t>1)</w:t>
      </w:r>
      <w:r w:rsidRPr="009D1163">
        <w:rPr>
          <w:rStyle w:val="normaltextrun"/>
          <w:rFonts w:ascii="Söhne" w:hAnsi="Söhne" w:cs="Arial"/>
          <w:sz w:val="18"/>
          <w:szCs w:val="18"/>
          <w:lang w:val="en-GB"/>
        </w:rPr>
        <w:tab/>
      </w:r>
      <w:r w:rsidRPr="009D1163">
        <w:rPr>
          <w:rStyle w:val="normaltextrun"/>
          <w:rFonts w:ascii="Söhne" w:hAnsi="Söhne" w:cs="Arial"/>
          <w:sz w:val="18"/>
          <w:szCs w:val="18"/>
          <w:u w:val="double"/>
          <w:lang w:val="en-GB"/>
        </w:rPr>
        <w:t>showed no clinical sign</w:t>
      </w:r>
      <w:r w:rsidR="007B52A5" w:rsidRPr="009D1163">
        <w:rPr>
          <w:rFonts w:ascii="Söhne" w:hAnsi="Söhne" w:cs="Arial"/>
          <w:sz w:val="18"/>
          <w:szCs w:val="18"/>
          <w:u w:val="double"/>
          <w:lang w:val="en-GB"/>
        </w:rPr>
        <w:t>s</w:t>
      </w:r>
      <w:r w:rsidRPr="009D1163">
        <w:rPr>
          <w:rStyle w:val="normaltextrun"/>
          <w:rFonts w:ascii="Söhne" w:hAnsi="Söhne" w:cs="Arial"/>
          <w:sz w:val="18"/>
          <w:szCs w:val="18"/>
          <w:u w:val="double"/>
          <w:lang w:val="en-GB"/>
        </w:rPr>
        <w:t xml:space="preserve"> of rabies the day prior to or on the day of </w:t>
      </w:r>
      <w:proofErr w:type="gramStart"/>
      <w:r w:rsidRPr="009D1163">
        <w:rPr>
          <w:rStyle w:val="normaltextrun"/>
          <w:rFonts w:ascii="Söhne" w:hAnsi="Söhne" w:cs="Arial"/>
          <w:sz w:val="18"/>
          <w:szCs w:val="18"/>
          <w:u w:val="double"/>
          <w:lang w:val="en-GB"/>
        </w:rPr>
        <w:t>shipment;</w:t>
      </w:r>
      <w:proofErr w:type="gramEnd"/>
      <w:r w:rsidRPr="009D1163">
        <w:rPr>
          <w:rStyle w:val="eop"/>
          <w:rFonts w:ascii="Söhne" w:hAnsi="Söhne" w:cs="Arial"/>
          <w:sz w:val="18"/>
          <w:szCs w:val="18"/>
          <w:u w:val="double"/>
        </w:rPr>
        <w:t> </w:t>
      </w:r>
    </w:p>
    <w:p w14:paraId="1D3E6C03" w14:textId="5E4CBF99" w:rsidR="004E62B1" w:rsidRPr="009D1163" w:rsidRDefault="004E62B1" w:rsidP="004A3E14">
      <w:pPr>
        <w:pStyle w:val="paragraph"/>
        <w:spacing w:before="0" w:beforeAutospacing="0" w:after="240" w:afterAutospacing="0"/>
        <w:ind w:left="426" w:hanging="426"/>
        <w:jc w:val="both"/>
        <w:textAlignment w:val="baseline"/>
        <w:rPr>
          <w:rStyle w:val="eop"/>
          <w:rFonts w:ascii="Söhne" w:hAnsi="Söhne" w:cs="Arial"/>
          <w:sz w:val="18"/>
          <w:szCs w:val="18"/>
          <w:u w:val="double"/>
        </w:rPr>
      </w:pPr>
      <w:r w:rsidRPr="009D1163">
        <w:rPr>
          <w:rStyle w:val="normaltextrun"/>
          <w:rFonts w:ascii="Söhne" w:hAnsi="Söhne" w:cs="Arial"/>
          <w:sz w:val="18"/>
          <w:szCs w:val="18"/>
          <w:u w:val="double"/>
          <w:lang w:val="en-GB"/>
        </w:rPr>
        <w:t>2)</w:t>
      </w:r>
      <w:r w:rsidRPr="009D1163">
        <w:rPr>
          <w:rStyle w:val="normaltextrun"/>
          <w:rFonts w:ascii="Söhne" w:hAnsi="Söhne" w:cs="Arial"/>
          <w:sz w:val="18"/>
          <w:szCs w:val="18"/>
          <w:lang w:val="en-GB"/>
        </w:rPr>
        <w:tab/>
      </w:r>
      <w:r w:rsidRPr="009D1163">
        <w:rPr>
          <w:rStyle w:val="normaltextrun"/>
          <w:rFonts w:ascii="Söhne" w:hAnsi="Söhne" w:cs="Arial"/>
          <w:sz w:val="18"/>
          <w:szCs w:val="18"/>
          <w:u w:val="double"/>
          <w:lang w:val="en-GB"/>
        </w:rPr>
        <w:t xml:space="preserve">were permanently identified and their identification </w:t>
      </w:r>
      <w:proofErr w:type="spellStart"/>
      <w:r w:rsidRPr="009D1163">
        <w:rPr>
          <w:rStyle w:val="normaltextrun"/>
          <w:rFonts w:ascii="Söhne" w:hAnsi="Söhne" w:cs="Arial"/>
          <w:strike/>
          <w:sz w:val="18"/>
          <w:szCs w:val="18"/>
          <w:u w:val="double"/>
          <w:lang w:val="en-GB"/>
        </w:rPr>
        <w:t>number</w:t>
      </w:r>
      <w:r w:rsidR="00EC28B0" w:rsidRPr="009D1163">
        <w:rPr>
          <w:rStyle w:val="normaltextrun"/>
          <w:rFonts w:ascii="Söhne" w:hAnsi="Söhne" w:cs="Arial"/>
          <w:sz w:val="18"/>
          <w:szCs w:val="18"/>
          <w:u w:val="double"/>
          <w:lang w:val="en-GB"/>
        </w:rPr>
        <w:t>code</w:t>
      </w:r>
      <w:proofErr w:type="spellEnd"/>
      <w:r w:rsidR="00EC28B0" w:rsidRPr="009D1163">
        <w:rPr>
          <w:rStyle w:val="normaltextrun"/>
          <w:rFonts w:ascii="Söhne" w:hAnsi="Söhne" w:cs="Arial"/>
          <w:sz w:val="18"/>
          <w:szCs w:val="18"/>
          <w:u w:val="double"/>
          <w:lang w:val="en-GB"/>
        </w:rPr>
        <w:t xml:space="preserve"> </w:t>
      </w:r>
      <w:r w:rsidRPr="009D1163">
        <w:rPr>
          <w:rStyle w:val="normaltextrun"/>
          <w:rFonts w:ascii="Söhne" w:hAnsi="Söhne" w:cs="Arial"/>
          <w:sz w:val="18"/>
          <w:szCs w:val="18"/>
          <w:u w:val="double"/>
          <w:lang w:val="en-GB"/>
        </w:rPr>
        <w:t xml:space="preserve">stated in the </w:t>
      </w:r>
      <w:proofErr w:type="gramStart"/>
      <w:r w:rsidRPr="009D1163">
        <w:rPr>
          <w:rStyle w:val="normaltextrun"/>
          <w:rFonts w:ascii="Söhne" w:hAnsi="Söhne" w:cs="Arial"/>
          <w:sz w:val="18"/>
          <w:szCs w:val="18"/>
          <w:u w:val="double"/>
          <w:lang w:val="en-GB"/>
        </w:rPr>
        <w:t>certificate;</w:t>
      </w:r>
      <w:proofErr w:type="gramEnd"/>
      <w:r w:rsidRPr="009D1163">
        <w:rPr>
          <w:rStyle w:val="eop"/>
          <w:rFonts w:ascii="Söhne" w:hAnsi="Söhne" w:cs="Arial"/>
          <w:sz w:val="18"/>
          <w:szCs w:val="18"/>
          <w:u w:val="double"/>
        </w:rPr>
        <w:t> </w:t>
      </w:r>
    </w:p>
    <w:p w14:paraId="7EC27811" w14:textId="77777777" w:rsidR="004E62B1" w:rsidRPr="009D1163" w:rsidRDefault="004E62B1" w:rsidP="004A3E14">
      <w:pPr>
        <w:pStyle w:val="paragraph"/>
        <w:spacing w:before="0" w:beforeAutospacing="0" w:after="240" w:afterAutospacing="0"/>
        <w:ind w:left="426" w:hanging="426"/>
        <w:jc w:val="both"/>
        <w:textAlignment w:val="baseline"/>
        <w:rPr>
          <w:rFonts w:ascii="Söhne" w:hAnsi="Söhne" w:cs="Arial"/>
          <w:sz w:val="18"/>
          <w:szCs w:val="18"/>
          <w:u w:val="double"/>
        </w:rPr>
      </w:pPr>
      <w:r w:rsidRPr="009D1163">
        <w:rPr>
          <w:rStyle w:val="normaltextrun"/>
          <w:rFonts w:ascii="Söhne" w:hAnsi="Söhne" w:cs="Arial"/>
          <w:sz w:val="18"/>
          <w:szCs w:val="18"/>
          <w:u w:val="double"/>
          <w:lang w:val="en-GB"/>
        </w:rPr>
        <w:t>3)</w:t>
      </w:r>
      <w:r w:rsidRPr="009D1163">
        <w:rPr>
          <w:rStyle w:val="normaltextrun"/>
          <w:rFonts w:ascii="Söhne" w:hAnsi="Söhne" w:cs="Arial"/>
          <w:sz w:val="18"/>
          <w:szCs w:val="18"/>
          <w:lang w:val="en-GB"/>
        </w:rPr>
        <w:tab/>
      </w:r>
      <w:r w:rsidRPr="009D1163">
        <w:rPr>
          <w:rStyle w:val="normaltextrun"/>
          <w:rFonts w:ascii="Söhne" w:hAnsi="Söhne" w:cs="Arial"/>
          <w:sz w:val="18"/>
          <w:szCs w:val="18"/>
          <w:u w:val="double"/>
          <w:lang w:val="en-GB"/>
        </w:rPr>
        <w:t>and either:</w:t>
      </w:r>
      <w:r w:rsidRPr="009D1163">
        <w:rPr>
          <w:rStyle w:val="eop"/>
          <w:rFonts w:ascii="Söhne" w:hAnsi="Söhne" w:cs="Arial"/>
          <w:sz w:val="18"/>
          <w:szCs w:val="18"/>
          <w:u w:val="double"/>
        </w:rPr>
        <w:t> </w:t>
      </w:r>
    </w:p>
    <w:p w14:paraId="0585213C" w14:textId="77777777" w:rsidR="004E62B1" w:rsidRPr="009D1163" w:rsidRDefault="004E62B1" w:rsidP="004A3E14">
      <w:pPr>
        <w:pStyle w:val="paragraph"/>
        <w:spacing w:before="0" w:beforeAutospacing="0" w:after="240" w:afterAutospacing="0"/>
        <w:ind w:left="851" w:hanging="425"/>
        <w:jc w:val="both"/>
        <w:textAlignment w:val="baseline"/>
        <w:rPr>
          <w:rFonts w:ascii="Söhne" w:hAnsi="Söhne" w:cs="Arial"/>
          <w:sz w:val="18"/>
          <w:szCs w:val="18"/>
          <w:u w:val="double"/>
          <w:lang w:val="en-GB"/>
        </w:rPr>
      </w:pPr>
      <w:r w:rsidRPr="009D1163">
        <w:rPr>
          <w:rStyle w:val="normaltextrun"/>
          <w:rFonts w:ascii="Söhne" w:hAnsi="Söhne" w:cs="Arial"/>
          <w:sz w:val="18"/>
          <w:szCs w:val="18"/>
          <w:u w:val="double"/>
          <w:lang w:val="en-GB"/>
        </w:rPr>
        <w:t>a)</w:t>
      </w:r>
      <w:r w:rsidRPr="009D1163">
        <w:rPr>
          <w:rStyle w:val="normaltextrun"/>
          <w:rFonts w:ascii="Söhne" w:hAnsi="Söhne" w:cs="Arial"/>
          <w:sz w:val="18"/>
          <w:szCs w:val="18"/>
          <w:lang w:val="en-GB"/>
        </w:rPr>
        <w:tab/>
      </w:r>
      <w:r w:rsidRPr="009D1163">
        <w:rPr>
          <w:rStyle w:val="normaltextrun"/>
          <w:rFonts w:ascii="Söhne" w:hAnsi="Söhne" w:cs="Arial"/>
          <w:sz w:val="18"/>
          <w:szCs w:val="18"/>
          <w:u w:val="double"/>
          <w:lang w:val="en-GB"/>
        </w:rPr>
        <w:t xml:space="preserve">were vaccinated or revaccinated in accordance with the recommendations of the manufacturer, with a vaccine that was produced in accordance with the </w:t>
      </w:r>
      <w:r w:rsidRPr="009D1163">
        <w:rPr>
          <w:rStyle w:val="normaltextrun"/>
          <w:rFonts w:ascii="Söhne" w:hAnsi="Söhne" w:cs="Arial"/>
          <w:i/>
          <w:iCs/>
          <w:sz w:val="18"/>
          <w:szCs w:val="18"/>
          <w:u w:val="double"/>
          <w:lang w:val="en-GB"/>
        </w:rPr>
        <w:t>Terrestrial Manual</w:t>
      </w:r>
      <w:r w:rsidRPr="009D1163">
        <w:rPr>
          <w:rStyle w:val="normaltextrun"/>
          <w:rFonts w:ascii="Söhne" w:hAnsi="Söhne" w:cs="Arial"/>
          <w:sz w:val="18"/>
          <w:szCs w:val="18"/>
          <w:u w:val="double"/>
          <w:lang w:val="en-GB"/>
        </w:rPr>
        <w:t xml:space="preserve"> and </w:t>
      </w:r>
      <w:r w:rsidRPr="009D1163">
        <w:rPr>
          <w:rFonts w:ascii="Söhne" w:hAnsi="Söhne" w:cs="Arial"/>
          <w:sz w:val="18"/>
          <w:szCs w:val="18"/>
          <w:u w:val="double"/>
          <w:lang w:val="en"/>
        </w:rPr>
        <w:t xml:space="preserve">were subjected, </w:t>
      </w:r>
      <w:r w:rsidRPr="009D1163">
        <w:rPr>
          <w:rStyle w:val="normaltextrun"/>
          <w:rFonts w:ascii="Söhne" w:hAnsi="Söhne" w:cs="Arial"/>
          <w:sz w:val="18"/>
          <w:szCs w:val="18"/>
          <w:u w:val="double"/>
          <w:lang w:val="en-GB"/>
        </w:rPr>
        <w:t xml:space="preserve">not less than 30 days and not more than 12 months prior to shipment, to an antibody titration test as prescribed in the </w:t>
      </w:r>
      <w:r w:rsidRPr="009D1163">
        <w:rPr>
          <w:rStyle w:val="normaltextrun"/>
          <w:rFonts w:ascii="Söhne" w:hAnsi="Söhne" w:cs="Arial"/>
          <w:i/>
          <w:iCs/>
          <w:sz w:val="18"/>
          <w:szCs w:val="18"/>
          <w:u w:val="double"/>
          <w:lang w:val="en-GB"/>
        </w:rPr>
        <w:t>Terrestrial Manual</w:t>
      </w:r>
      <w:r w:rsidRPr="009D1163">
        <w:rPr>
          <w:rStyle w:val="normaltextrun"/>
          <w:rFonts w:ascii="Söhne" w:hAnsi="Söhne" w:cs="Arial"/>
          <w:sz w:val="18"/>
          <w:szCs w:val="18"/>
          <w:u w:val="double"/>
          <w:lang w:val="en-GB"/>
        </w:rPr>
        <w:t xml:space="preserve"> with a positive result of at least 0.5 IU/ml;</w:t>
      </w:r>
    </w:p>
    <w:p w14:paraId="5F58B46A" w14:textId="77777777" w:rsidR="004E62B1" w:rsidRPr="009D1163" w:rsidRDefault="004E62B1" w:rsidP="004A3E14">
      <w:pPr>
        <w:pStyle w:val="paragraph"/>
        <w:spacing w:before="0" w:beforeAutospacing="0" w:after="240" w:afterAutospacing="0"/>
        <w:ind w:left="426"/>
        <w:jc w:val="both"/>
        <w:textAlignment w:val="baseline"/>
        <w:rPr>
          <w:rStyle w:val="eop"/>
          <w:rFonts w:ascii="Söhne" w:hAnsi="Söhne" w:cs="Arial"/>
          <w:sz w:val="18"/>
          <w:szCs w:val="18"/>
          <w:u w:val="double"/>
        </w:rPr>
      </w:pPr>
      <w:r w:rsidRPr="009D1163">
        <w:rPr>
          <w:rStyle w:val="normaltextrun"/>
          <w:rFonts w:ascii="Söhne" w:hAnsi="Söhne" w:cs="Arial"/>
          <w:sz w:val="18"/>
          <w:szCs w:val="18"/>
          <w:u w:val="double"/>
          <w:lang w:val="en-GB"/>
        </w:rPr>
        <w:t>or</w:t>
      </w:r>
      <w:r w:rsidRPr="009D1163">
        <w:rPr>
          <w:rStyle w:val="eop"/>
          <w:rFonts w:ascii="Söhne" w:hAnsi="Söhne" w:cs="Arial"/>
          <w:sz w:val="18"/>
          <w:szCs w:val="18"/>
          <w:u w:val="double"/>
        </w:rPr>
        <w:t> </w:t>
      </w:r>
    </w:p>
    <w:p w14:paraId="690E3A7F" w14:textId="77777777" w:rsidR="004E62B1" w:rsidRPr="009D1163" w:rsidRDefault="004E62B1" w:rsidP="004A3E14">
      <w:pPr>
        <w:pStyle w:val="paragraph"/>
        <w:spacing w:before="0" w:beforeAutospacing="0" w:after="240" w:afterAutospacing="0"/>
        <w:ind w:left="851" w:hanging="425"/>
        <w:jc w:val="both"/>
        <w:textAlignment w:val="baseline"/>
        <w:rPr>
          <w:rFonts w:ascii="Söhne" w:hAnsi="Söhne" w:cs="Arial"/>
          <w:sz w:val="18"/>
          <w:szCs w:val="18"/>
          <w:u w:val="double"/>
        </w:rPr>
      </w:pPr>
      <w:r w:rsidRPr="009D1163">
        <w:rPr>
          <w:rStyle w:val="normaltextrun"/>
          <w:rFonts w:ascii="Söhne" w:hAnsi="Söhne" w:cs="Arial"/>
          <w:sz w:val="18"/>
          <w:szCs w:val="18"/>
          <w:u w:val="double"/>
          <w:lang w:val="en-GB"/>
        </w:rPr>
        <w:t>b)</w:t>
      </w:r>
      <w:r w:rsidRPr="009D1163">
        <w:rPr>
          <w:rStyle w:val="normaltextrun"/>
          <w:rFonts w:ascii="Söhne" w:hAnsi="Söhne" w:cs="Arial"/>
          <w:sz w:val="18"/>
          <w:szCs w:val="18"/>
          <w:lang w:val="en-GB"/>
        </w:rPr>
        <w:tab/>
      </w:r>
      <w:r w:rsidRPr="009D1163">
        <w:rPr>
          <w:rStyle w:val="normaltextrun"/>
          <w:rFonts w:ascii="Söhne" w:hAnsi="Söhne" w:cs="Arial"/>
          <w:sz w:val="18"/>
          <w:szCs w:val="18"/>
          <w:u w:val="double"/>
          <w:lang w:val="en-GB"/>
        </w:rPr>
        <w:t xml:space="preserve">were kept in a </w:t>
      </w:r>
      <w:r w:rsidRPr="009D1163">
        <w:rPr>
          <w:rStyle w:val="normaltextrun"/>
          <w:rFonts w:ascii="Söhne" w:hAnsi="Söhne" w:cs="Arial"/>
          <w:i/>
          <w:sz w:val="18"/>
          <w:szCs w:val="18"/>
          <w:u w:val="double"/>
          <w:lang w:val="en-GB"/>
        </w:rPr>
        <w:t>quarantine station</w:t>
      </w:r>
      <w:r w:rsidRPr="009D1163">
        <w:rPr>
          <w:rStyle w:val="normaltextrun"/>
          <w:rFonts w:ascii="Söhne" w:hAnsi="Söhne" w:cs="Arial"/>
          <w:sz w:val="18"/>
          <w:szCs w:val="18"/>
          <w:u w:val="double"/>
          <w:lang w:val="en-GB"/>
        </w:rPr>
        <w:t xml:space="preserve"> for six months prior to shipment</w:t>
      </w:r>
      <w:r w:rsidRPr="009D1163">
        <w:rPr>
          <w:rStyle w:val="eop"/>
          <w:rFonts w:ascii="Söhne" w:hAnsi="Söhne" w:cs="Arial"/>
          <w:sz w:val="18"/>
          <w:szCs w:val="18"/>
          <w:u w:val="double"/>
        </w:rPr>
        <w:t>.</w:t>
      </w:r>
    </w:p>
    <w:p w14:paraId="3E485942" w14:textId="77777777" w:rsidR="00376651" w:rsidRPr="009D1163" w:rsidRDefault="00376651" w:rsidP="004A3E14">
      <w:pPr>
        <w:spacing w:after="240" w:line="240" w:lineRule="auto"/>
        <w:jc w:val="center"/>
        <w:rPr>
          <w:rFonts w:ascii="Söhne Halbfett" w:hAnsi="Söhne Halbfett" w:cs="Arial"/>
          <w:sz w:val="18"/>
          <w:szCs w:val="18"/>
          <w:lang w:val="en-GB"/>
        </w:rPr>
      </w:pPr>
      <w:bookmarkStart w:id="6" w:name="article_rabies.7."/>
      <w:bookmarkEnd w:id="6"/>
      <w:r w:rsidRPr="009D1163">
        <w:rPr>
          <w:rFonts w:ascii="Söhne Halbfett" w:hAnsi="Söhne Halbfett" w:cs="Arial"/>
          <w:sz w:val="18"/>
          <w:szCs w:val="18"/>
          <w:lang w:val="en-GB"/>
        </w:rPr>
        <w:t>Article 8.14.7.</w:t>
      </w:r>
    </w:p>
    <w:p w14:paraId="789502ED" w14:textId="03D173E5" w:rsidR="00376651" w:rsidRPr="009D1163" w:rsidRDefault="00376651" w:rsidP="004A3E14">
      <w:pPr>
        <w:spacing w:after="240" w:line="240" w:lineRule="auto"/>
        <w:jc w:val="both"/>
        <w:rPr>
          <w:rFonts w:ascii="Söhne Halbfett" w:hAnsi="Söhne Halbfett" w:cs="Arial"/>
          <w:sz w:val="18"/>
          <w:szCs w:val="18"/>
          <w:lang w:val="en-GB"/>
        </w:rPr>
      </w:pPr>
      <w:r w:rsidRPr="009D1163">
        <w:rPr>
          <w:rFonts w:ascii="Söhne Halbfett" w:hAnsi="Söhne Halbfett" w:cs="Arial"/>
          <w:sz w:val="18"/>
          <w:szCs w:val="18"/>
          <w:lang w:val="en-GB"/>
        </w:rPr>
        <w:t xml:space="preserve">Recommendations for importation </w:t>
      </w:r>
      <w:proofErr w:type="spellStart"/>
      <w:r w:rsidRPr="009D1163">
        <w:rPr>
          <w:rFonts w:ascii="Söhne Halbfett" w:hAnsi="Söhne Halbfett" w:cs="Arial"/>
          <w:sz w:val="18"/>
          <w:szCs w:val="18"/>
          <w:lang w:val="en-GB"/>
        </w:rPr>
        <w:t>of</w:t>
      </w:r>
      <w:r w:rsidRPr="009D1163">
        <w:rPr>
          <w:rFonts w:ascii="Söhne Halbfett" w:hAnsi="Söhne Halbfett" w:cs="Arial"/>
          <w:strike/>
          <w:sz w:val="18"/>
          <w:szCs w:val="18"/>
          <w:lang w:val="en-GB"/>
        </w:rPr>
        <w:t>dogs</w:t>
      </w:r>
      <w:proofErr w:type="spellEnd"/>
      <w:r w:rsidRPr="009D1163">
        <w:rPr>
          <w:rFonts w:ascii="Söhne Halbfett" w:hAnsi="Söhne Halbfett" w:cs="Arial"/>
          <w:sz w:val="18"/>
          <w:szCs w:val="18"/>
          <w:lang w:val="en-GB"/>
        </w:rPr>
        <w:t xml:space="preserve">, cats and ferrets from countries or zones infected with rabies </w:t>
      </w:r>
      <w:proofErr w:type="gramStart"/>
      <w:r w:rsidRPr="009D1163">
        <w:rPr>
          <w:rFonts w:ascii="Söhne Halbfett" w:hAnsi="Söhne Halbfett" w:cs="Arial"/>
          <w:sz w:val="18"/>
          <w:szCs w:val="18"/>
          <w:lang w:val="en-GB"/>
        </w:rPr>
        <w:t>virus</w:t>
      </w:r>
      <w:proofErr w:type="gramEnd"/>
    </w:p>
    <w:p w14:paraId="079E4905" w14:textId="77777777" w:rsidR="00376651" w:rsidRPr="009D1163" w:rsidRDefault="00376651" w:rsidP="004A3E14">
      <w:pPr>
        <w:spacing w:after="240" w:line="240" w:lineRule="auto"/>
        <w:jc w:val="both"/>
        <w:rPr>
          <w:rFonts w:ascii="Söhne" w:hAnsi="Söhne" w:cs="Arial"/>
          <w:sz w:val="18"/>
          <w:szCs w:val="18"/>
          <w:lang w:val="en-GB"/>
        </w:rPr>
      </w:pPr>
      <w:r w:rsidRPr="009D1163">
        <w:rPr>
          <w:rFonts w:ascii="Söhne" w:hAnsi="Söhne" w:cs="Arial"/>
          <w:i/>
          <w:iCs/>
          <w:sz w:val="18"/>
          <w:szCs w:val="18"/>
          <w:lang w:val="en-GB"/>
        </w:rPr>
        <w:t>Veterinary Authorities</w:t>
      </w:r>
      <w:r w:rsidRPr="009D1163">
        <w:rPr>
          <w:rFonts w:ascii="Söhne" w:hAnsi="Söhne" w:cs="Arial"/>
          <w:sz w:val="18"/>
          <w:szCs w:val="18"/>
          <w:lang w:val="en-GB"/>
        </w:rPr>
        <w:t xml:space="preserve"> should require the presentation of an </w:t>
      </w:r>
      <w:r w:rsidRPr="009D1163">
        <w:rPr>
          <w:rFonts w:ascii="Söhne" w:hAnsi="Söhne" w:cs="Arial"/>
          <w:i/>
          <w:iCs/>
          <w:sz w:val="18"/>
          <w:szCs w:val="18"/>
          <w:lang w:val="en-GB"/>
        </w:rPr>
        <w:t>international veterinary certificate</w:t>
      </w:r>
      <w:r w:rsidRPr="009D1163">
        <w:rPr>
          <w:rFonts w:ascii="Söhne" w:hAnsi="Söhne" w:cs="Arial"/>
          <w:sz w:val="18"/>
          <w:szCs w:val="18"/>
          <w:lang w:val="en-GB"/>
        </w:rPr>
        <w:t xml:space="preserve"> complying with the model of Chapter 5.11. attesting that the animals:</w:t>
      </w:r>
    </w:p>
    <w:p w14:paraId="5E63EF4D" w14:textId="7A9655C6" w:rsidR="00376651" w:rsidRPr="009D1163" w:rsidRDefault="00376651" w:rsidP="004A3E14">
      <w:pPr>
        <w:spacing w:after="240" w:line="240" w:lineRule="auto"/>
        <w:ind w:left="426" w:hanging="426"/>
        <w:jc w:val="both"/>
        <w:rPr>
          <w:rFonts w:ascii="Söhne" w:hAnsi="Söhne" w:cs="Arial"/>
          <w:sz w:val="18"/>
          <w:szCs w:val="18"/>
          <w:lang w:val="en-GB"/>
        </w:rPr>
      </w:pPr>
      <w:r w:rsidRPr="009D1163">
        <w:rPr>
          <w:rFonts w:ascii="Söhne" w:hAnsi="Söhne" w:cs="Arial"/>
          <w:sz w:val="18"/>
          <w:szCs w:val="18"/>
          <w:lang w:val="en-GB"/>
        </w:rPr>
        <w:t>1)</w:t>
      </w:r>
      <w:r w:rsidRPr="009D1163">
        <w:rPr>
          <w:rFonts w:ascii="Söhne" w:hAnsi="Söhne" w:cs="Arial"/>
          <w:sz w:val="18"/>
          <w:szCs w:val="18"/>
          <w:lang w:val="en-GB"/>
        </w:rPr>
        <w:tab/>
        <w:t>showed no clinical sign</w:t>
      </w:r>
      <w:r w:rsidR="00252B26" w:rsidRPr="009D1163">
        <w:rPr>
          <w:rFonts w:ascii="Söhne" w:hAnsi="Söhne" w:cs="Arial"/>
          <w:sz w:val="18"/>
          <w:szCs w:val="18"/>
          <w:u w:val="double"/>
          <w:lang w:val="en-GB"/>
        </w:rPr>
        <w:t>s</w:t>
      </w:r>
      <w:r w:rsidRPr="009D1163">
        <w:rPr>
          <w:rFonts w:ascii="Söhne" w:hAnsi="Söhne" w:cs="Arial"/>
          <w:sz w:val="18"/>
          <w:szCs w:val="18"/>
          <w:lang w:val="en-GB"/>
        </w:rPr>
        <w:t xml:space="preserve"> of rabies the day prior to or on the day of </w:t>
      </w:r>
      <w:proofErr w:type="gramStart"/>
      <w:r w:rsidRPr="009D1163">
        <w:rPr>
          <w:rFonts w:ascii="Söhne" w:hAnsi="Söhne" w:cs="Arial"/>
          <w:sz w:val="18"/>
          <w:szCs w:val="18"/>
          <w:lang w:val="en-GB"/>
        </w:rPr>
        <w:t>shipment;</w:t>
      </w:r>
      <w:proofErr w:type="gramEnd"/>
    </w:p>
    <w:p w14:paraId="3AE03670" w14:textId="611D1BB8" w:rsidR="00376651" w:rsidRPr="009D1163" w:rsidRDefault="00376651" w:rsidP="004A3E14">
      <w:pPr>
        <w:spacing w:after="240" w:line="240" w:lineRule="auto"/>
        <w:ind w:left="426" w:hanging="426"/>
        <w:jc w:val="both"/>
        <w:rPr>
          <w:rFonts w:ascii="Söhne" w:hAnsi="Söhne" w:cs="Arial"/>
          <w:sz w:val="18"/>
          <w:szCs w:val="18"/>
          <w:lang w:val="en-GB"/>
        </w:rPr>
      </w:pPr>
      <w:r w:rsidRPr="009D1163">
        <w:rPr>
          <w:rFonts w:ascii="Söhne" w:hAnsi="Söhne" w:cs="Arial"/>
          <w:sz w:val="18"/>
          <w:szCs w:val="18"/>
          <w:lang w:val="en-GB"/>
        </w:rPr>
        <w:t>2)</w:t>
      </w:r>
      <w:r w:rsidRPr="009D1163">
        <w:rPr>
          <w:rFonts w:ascii="Söhne" w:hAnsi="Söhne" w:cs="Arial"/>
          <w:sz w:val="18"/>
          <w:szCs w:val="18"/>
          <w:lang w:val="en-GB"/>
        </w:rPr>
        <w:tab/>
        <w:t xml:space="preserve">were permanently identified and their identification </w:t>
      </w:r>
      <w:proofErr w:type="spellStart"/>
      <w:r w:rsidR="00BF2796" w:rsidRPr="009D1163">
        <w:rPr>
          <w:rStyle w:val="normaltextrun"/>
          <w:rFonts w:ascii="Söhne" w:hAnsi="Söhne" w:cs="Arial"/>
          <w:strike/>
          <w:sz w:val="18"/>
          <w:szCs w:val="18"/>
          <w:u w:val="double"/>
          <w:lang w:val="en-GB"/>
        </w:rPr>
        <w:t>number</w:t>
      </w:r>
      <w:r w:rsidR="00BF2796" w:rsidRPr="009D1163">
        <w:rPr>
          <w:rStyle w:val="normaltextrun"/>
          <w:rFonts w:ascii="Söhne" w:hAnsi="Söhne" w:cs="Arial"/>
          <w:sz w:val="18"/>
          <w:szCs w:val="18"/>
          <w:u w:val="double"/>
          <w:lang w:val="en-GB"/>
        </w:rPr>
        <w:t>code</w:t>
      </w:r>
      <w:proofErr w:type="spellEnd"/>
      <w:r w:rsidR="00BF2796" w:rsidRPr="009D1163">
        <w:rPr>
          <w:rStyle w:val="normaltextrun"/>
          <w:rFonts w:ascii="Söhne" w:hAnsi="Söhne" w:cs="Arial"/>
          <w:sz w:val="18"/>
          <w:szCs w:val="18"/>
          <w:u w:val="double"/>
          <w:lang w:val="en-GB"/>
        </w:rPr>
        <w:t xml:space="preserve"> </w:t>
      </w:r>
      <w:r w:rsidRPr="009D1163">
        <w:rPr>
          <w:rFonts w:ascii="Söhne" w:hAnsi="Söhne" w:cs="Arial"/>
          <w:sz w:val="18"/>
          <w:szCs w:val="18"/>
          <w:lang w:val="en-GB"/>
        </w:rPr>
        <w:t xml:space="preserve">stated in the </w:t>
      </w:r>
      <w:proofErr w:type="gramStart"/>
      <w:r w:rsidRPr="009D1163">
        <w:rPr>
          <w:rFonts w:ascii="Söhne" w:hAnsi="Söhne" w:cs="Arial"/>
          <w:sz w:val="18"/>
          <w:szCs w:val="18"/>
          <w:lang w:val="en-GB"/>
        </w:rPr>
        <w:t>certificate;</w:t>
      </w:r>
      <w:proofErr w:type="gramEnd"/>
    </w:p>
    <w:p w14:paraId="46953BE2" w14:textId="77777777" w:rsidR="00376651" w:rsidRPr="009D1163" w:rsidRDefault="00376651" w:rsidP="004A3E14">
      <w:pPr>
        <w:tabs>
          <w:tab w:val="num" w:pos="720"/>
        </w:tabs>
        <w:spacing w:after="240" w:line="240" w:lineRule="auto"/>
        <w:ind w:left="426" w:hanging="426"/>
        <w:jc w:val="both"/>
        <w:rPr>
          <w:rFonts w:ascii="Söhne" w:hAnsi="Söhne" w:cs="Arial"/>
          <w:sz w:val="18"/>
          <w:szCs w:val="18"/>
          <w:lang w:val="en-GB"/>
        </w:rPr>
      </w:pPr>
      <w:r w:rsidRPr="009D1163">
        <w:rPr>
          <w:rFonts w:ascii="Söhne" w:hAnsi="Söhne" w:cs="Arial"/>
          <w:sz w:val="18"/>
          <w:szCs w:val="18"/>
          <w:lang w:val="en-GB"/>
        </w:rPr>
        <w:t>3)</w:t>
      </w:r>
      <w:r w:rsidRPr="009D1163">
        <w:rPr>
          <w:rFonts w:ascii="Söhne" w:hAnsi="Söhne" w:cs="Arial"/>
          <w:sz w:val="18"/>
          <w:szCs w:val="18"/>
          <w:lang w:val="en-GB"/>
        </w:rPr>
        <w:tab/>
        <w:t>and either:</w:t>
      </w:r>
    </w:p>
    <w:p w14:paraId="662714BB" w14:textId="77777777" w:rsidR="00376651" w:rsidRPr="009D1163" w:rsidRDefault="00376651" w:rsidP="004A3E14">
      <w:pPr>
        <w:spacing w:after="240" w:line="240" w:lineRule="auto"/>
        <w:ind w:left="851" w:hanging="425"/>
        <w:jc w:val="both"/>
        <w:rPr>
          <w:rFonts w:ascii="Söhne" w:hAnsi="Söhne" w:cs="Arial"/>
          <w:sz w:val="18"/>
          <w:szCs w:val="18"/>
          <w:lang w:val="en-GB"/>
        </w:rPr>
      </w:pPr>
      <w:r w:rsidRPr="009D1163">
        <w:rPr>
          <w:rFonts w:ascii="Söhne" w:hAnsi="Söhne" w:cs="Arial"/>
          <w:sz w:val="18"/>
          <w:szCs w:val="18"/>
          <w:lang w:val="en-GB"/>
        </w:rPr>
        <w:t>a)</w:t>
      </w:r>
      <w:r w:rsidRPr="009D1163">
        <w:rPr>
          <w:rFonts w:ascii="Söhne" w:hAnsi="Söhne" w:cs="Arial"/>
          <w:sz w:val="18"/>
          <w:szCs w:val="18"/>
          <w:lang w:val="en-GB"/>
        </w:rPr>
        <w:tab/>
        <w:t xml:space="preserve">were vaccinated or revaccinated in accordance with the recommendations of the manufacturer, with a vaccine that was produced in accordance with the </w:t>
      </w:r>
      <w:r w:rsidRPr="009D1163">
        <w:rPr>
          <w:rFonts w:ascii="Söhne" w:hAnsi="Söhne" w:cs="Arial"/>
          <w:i/>
          <w:iCs/>
          <w:sz w:val="18"/>
          <w:szCs w:val="18"/>
          <w:lang w:val="en-GB"/>
        </w:rPr>
        <w:t>Terrestrial Manual</w:t>
      </w:r>
      <w:r w:rsidRPr="009D1163">
        <w:rPr>
          <w:rFonts w:ascii="Söhne" w:hAnsi="Söhne" w:cs="Arial"/>
          <w:sz w:val="18"/>
          <w:szCs w:val="18"/>
          <w:lang w:val="en-GB"/>
        </w:rPr>
        <w:t xml:space="preserve"> and were subjected not less than 3 months and not more than 12 months prior to shipment to an antibody titration test as prescribed in the </w:t>
      </w:r>
      <w:r w:rsidRPr="009D1163">
        <w:rPr>
          <w:rFonts w:ascii="Söhne" w:hAnsi="Söhne" w:cs="Arial"/>
          <w:i/>
          <w:iCs/>
          <w:sz w:val="18"/>
          <w:szCs w:val="18"/>
          <w:lang w:val="en-GB"/>
        </w:rPr>
        <w:t>Terrestrial Manual</w:t>
      </w:r>
      <w:r w:rsidRPr="009D1163">
        <w:rPr>
          <w:rFonts w:ascii="Söhne" w:hAnsi="Söhne" w:cs="Arial"/>
          <w:sz w:val="18"/>
          <w:szCs w:val="18"/>
          <w:lang w:val="en-GB"/>
        </w:rPr>
        <w:t xml:space="preserve"> with a positive result of at least 0.5 IU/ml; </w:t>
      </w:r>
    </w:p>
    <w:p w14:paraId="04533CA7" w14:textId="77777777" w:rsidR="00376651" w:rsidRPr="009D1163" w:rsidRDefault="00376651" w:rsidP="004A3E14">
      <w:pPr>
        <w:spacing w:after="240" w:line="240" w:lineRule="auto"/>
        <w:ind w:left="851" w:hanging="425"/>
        <w:jc w:val="both"/>
        <w:rPr>
          <w:rFonts w:ascii="Söhne" w:hAnsi="Söhne" w:cs="Arial"/>
          <w:sz w:val="18"/>
          <w:szCs w:val="18"/>
          <w:lang w:val="en-GB"/>
        </w:rPr>
      </w:pPr>
      <w:r w:rsidRPr="009D1163">
        <w:rPr>
          <w:rFonts w:ascii="Söhne" w:hAnsi="Söhne" w:cs="Arial"/>
          <w:sz w:val="18"/>
          <w:szCs w:val="18"/>
          <w:lang w:val="en-GB"/>
        </w:rPr>
        <w:t>or</w:t>
      </w:r>
    </w:p>
    <w:p w14:paraId="084A89AB" w14:textId="77777777" w:rsidR="00376651" w:rsidRPr="009D1163" w:rsidRDefault="00376651" w:rsidP="004A3E14">
      <w:pPr>
        <w:spacing w:after="240" w:line="240" w:lineRule="auto"/>
        <w:ind w:left="851" w:hanging="425"/>
        <w:jc w:val="both"/>
        <w:rPr>
          <w:rFonts w:ascii="Söhne" w:hAnsi="Söhne" w:cs="Arial"/>
          <w:sz w:val="18"/>
          <w:szCs w:val="18"/>
          <w:lang w:val="en-GB"/>
        </w:rPr>
      </w:pPr>
      <w:r w:rsidRPr="009D1163">
        <w:rPr>
          <w:rFonts w:ascii="Söhne" w:hAnsi="Söhne" w:cs="Arial"/>
          <w:sz w:val="18"/>
          <w:szCs w:val="18"/>
          <w:lang w:val="en-GB"/>
        </w:rPr>
        <w:t>b)</w:t>
      </w:r>
      <w:r w:rsidRPr="009D1163">
        <w:rPr>
          <w:rFonts w:ascii="Söhne" w:hAnsi="Söhne" w:cs="Arial"/>
          <w:sz w:val="18"/>
          <w:szCs w:val="18"/>
          <w:lang w:val="en-GB"/>
        </w:rPr>
        <w:tab/>
        <w:t xml:space="preserve">were kept in a </w:t>
      </w:r>
      <w:r w:rsidRPr="009D1163">
        <w:rPr>
          <w:rFonts w:ascii="Söhne" w:hAnsi="Söhne" w:cs="Arial"/>
          <w:i/>
          <w:iCs/>
          <w:sz w:val="18"/>
          <w:szCs w:val="18"/>
          <w:lang w:val="en-GB"/>
        </w:rPr>
        <w:t>quarantine station</w:t>
      </w:r>
      <w:r w:rsidRPr="009D1163">
        <w:rPr>
          <w:rFonts w:ascii="Söhne" w:hAnsi="Söhne" w:cs="Arial"/>
          <w:sz w:val="18"/>
          <w:szCs w:val="18"/>
          <w:lang w:val="en-GB"/>
        </w:rPr>
        <w:t xml:space="preserve"> for six months prior to shipment.</w:t>
      </w:r>
    </w:p>
    <w:p w14:paraId="205F2FBB" w14:textId="35159A58" w:rsidR="00F81881" w:rsidRPr="009D1163" w:rsidRDefault="00F81881" w:rsidP="004A3E14">
      <w:pPr>
        <w:pStyle w:val="CM1"/>
        <w:spacing w:after="240"/>
        <w:jc w:val="center"/>
        <w:rPr>
          <w:rFonts w:ascii="Söhne Halbfett" w:hAnsi="Söhne Halbfett"/>
          <w:color w:val="000000"/>
          <w:sz w:val="18"/>
          <w:szCs w:val="18"/>
          <w:u w:val="double"/>
        </w:rPr>
      </w:pPr>
      <w:bookmarkStart w:id="7" w:name="article_rabies.8."/>
      <w:bookmarkStart w:id="8" w:name="article_rabies.12."/>
      <w:bookmarkEnd w:id="7"/>
      <w:bookmarkEnd w:id="8"/>
      <w:r w:rsidRPr="009D1163">
        <w:rPr>
          <w:rFonts w:ascii="Söhne Halbfett" w:hAnsi="Söhne Halbfett"/>
          <w:color w:val="000000"/>
          <w:sz w:val="18"/>
          <w:szCs w:val="18"/>
          <w:u w:val="double"/>
        </w:rPr>
        <w:t>Article 8.14.</w:t>
      </w:r>
      <w:r w:rsidR="00B069C2" w:rsidRPr="009D1163">
        <w:rPr>
          <w:rFonts w:ascii="Söhne Halbfett" w:hAnsi="Söhne Halbfett"/>
          <w:color w:val="000000"/>
          <w:sz w:val="18"/>
          <w:szCs w:val="18"/>
          <w:u w:val="double"/>
        </w:rPr>
        <w:t>11bis</w:t>
      </w:r>
      <w:r w:rsidR="00A13C05" w:rsidRPr="009D1163">
        <w:rPr>
          <w:rFonts w:ascii="Söhne Halbfett" w:hAnsi="Söhne Halbfett"/>
          <w:color w:val="000000"/>
          <w:sz w:val="18"/>
          <w:szCs w:val="18"/>
          <w:u w:val="double"/>
        </w:rPr>
        <w:t>.</w:t>
      </w:r>
    </w:p>
    <w:p w14:paraId="7EB6EE33" w14:textId="18CEF60A" w:rsidR="00F81881" w:rsidRPr="009D1163" w:rsidRDefault="00F81881" w:rsidP="004A3E14">
      <w:pPr>
        <w:spacing w:after="240" w:line="240" w:lineRule="auto"/>
        <w:rPr>
          <w:rFonts w:ascii="Söhne Halbfett" w:hAnsi="Söhne Halbfett" w:cs="Arial"/>
          <w:sz w:val="18"/>
          <w:szCs w:val="18"/>
          <w:u w:val="double"/>
          <w:lang w:val="en-GB"/>
        </w:rPr>
      </w:pPr>
      <w:r w:rsidRPr="009D1163">
        <w:rPr>
          <w:rFonts w:ascii="Söhne Halbfett" w:hAnsi="Söhne Halbfett" w:cs="Arial"/>
          <w:sz w:val="18"/>
          <w:szCs w:val="18"/>
          <w:u w:val="double"/>
          <w:lang w:val="en-GB"/>
        </w:rPr>
        <w:t>Recommendations for dog-mediated rabies vaccination programmes</w:t>
      </w:r>
    </w:p>
    <w:p w14:paraId="77DDC39F" w14:textId="77777777" w:rsidR="004A3E14" w:rsidRPr="009D1163" w:rsidRDefault="00F81881" w:rsidP="004A3E14">
      <w:pPr>
        <w:spacing w:after="240" w:line="240" w:lineRule="auto"/>
        <w:jc w:val="both"/>
        <w:rPr>
          <w:rFonts w:ascii="Söhne" w:hAnsi="Söhne"/>
          <w:sz w:val="18"/>
          <w:szCs w:val="18"/>
          <w:u w:val="double"/>
          <w:lang w:val="en-GB" w:eastAsia="fr-FR"/>
        </w:rPr>
      </w:pPr>
      <w:r w:rsidRPr="009D1163">
        <w:rPr>
          <w:rFonts w:ascii="Söhne" w:hAnsi="Söhne"/>
          <w:sz w:val="18"/>
          <w:szCs w:val="18"/>
          <w:u w:val="double"/>
          <w:lang w:val="en-GB" w:eastAsia="fr-FR"/>
        </w:rPr>
        <w:lastRenderedPageBreak/>
        <w:t xml:space="preserve">When developing and implementing </w:t>
      </w:r>
      <w:r w:rsidRPr="009D1163">
        <w:rPr>
          <w:rFonts w:ascii="Söhne" w:hAnsi="Söhne"/>
          <w:i/>
          <w:iCs/>
          <w:sz w:val="18"/>
          <w:szCs w:val="18"/>
          <w:u w:val="double"/>
          <w:lang w:val="en-GB" w:eastAsia="fr-FR"/>
        </w:rPr>
        <w:t>vaccination</w:t>
      </w:r>
      <w:r w:rsidRPr="009D1163">
        <w:rPr>
          <w:rFonts w:ascii="Söhne" w:hAnsi="Söhne"/>
          <w:sz w:val="18"/>
          <w:szCs w:val="18"/>
          <w:u w:val="double"/>
          <w:lang w:val="en-GB" w:eastAsia="fr-FR"/>
        </w:rPr>
        <w:t xml:space="preserve"> programmes for</w:t>
      </w:r>
      <w:r w:rsidRPr="009D1163">
        <w:rPr>
          <w:rFonts w:ascii="Söhne" w:hAnsi="Söhne"/>
          <w:u w:val="double"/>
          <w:lang w:val="en-GB"/>
        </w:rPr>
        <w:t xml:space="preserve"> </w:t>
      </w:r>
      <w:r w:rsidR="00A13C05" w:rsidRPr="009D1163">
        <w:rPr>
          <w:rFonts w:ascii="Söhne" w:hAnsi="Söhne"/>
          <w:sz w:val="18"/>
          <w:szCs w:val="18"/>
          <w:u w:val="double"/>
          <w:lang w:val="en-GB" w:eastAsia="fr-FR"/>
        </w:rPr>
        <w:t>d</w:t>
      </w:r>
      <w:r w:rsidRPr="009D1163">
        <w:rPr>
          <w:rFonts w:ascii="Söhne" w:hAnsi="Söhne"/>
          <w:sz w:val="18"/>
          <w:szCs w:val="18"/>
          <w:u w:val="double"/>
          <w:lang w:val="en-GB" w:eastAsia="fr-FR"/>
        </w:rPr>
        <w:t>og-mediated rabies, in addition to provisions in Chapter 4.18., Member Countries should:</w:t>
      </w:r>
    </w:p>
    <w:p w14:paraId="1DA81D15" w14:textId="44D6F7D8" w:rsidR="00F81881" w:rsidRPr="009D1163" w:rsidRDefault="00F81881" w:rsidP="004A3E14">
      <w:pPr>
        <w:spacing w:after="240" w:line="240" w:lineRule="auto"/>
        <w:ind w:left="426" w:hanging="426"/>
        <w:jc w:val="both"/>
        <w:rPr>
          <w:rFonts w:ascii="Söhne" w:hAnsi="Söhne"/>
          <w:sz w:val="18"/>
          <w:szCs w:val="18"/>
          <w:u w:val="double"/>
          <w:lang w:val="en-GB" w:eastAsia="fr-FR"/>
        </w:rPr>
      </w:pPr>
      <w:r w:rsidRPr="009D1163">
        <w:rPr>
          <w:rFonts w:ascii="Söhne" w:hAnsi="Söhne"/>
          <w:sz w:val="18"/>
          <w:szCs w:val="18"/>
          <w:u w:val="double"/>
          <w:lang w:val="en-GB" w:eastAsia="fr-FR"/>
        </w:rPr>
        <w:t>1.</w:t>
      </w:r>
      <w:r w:rsidRPr="009D1163">
        <w:rPr>
          <w:rFonts w:ascii="Söhne" w:hAnsi="Söhne"/>
          <w:sz w:val="18"/>
          <w:szCs w:val="18"/>
          <w:lang w:val="en-GB" w:eastAsia="fr-FR"/>
        </w:rPr>
        <w:tab/>
      </w:r>
      <w:r w:rsidRPr="009D1163">
        <w:rPr>
          <w:rFonts w:ascii="Söhne" w:hAnsi="Söhne"/>
          <w:sz w:val="18"/>
          <w:szCs w:val="18"/>
          <w:u w:val="double"/>
          <w:lang w:val="en-GB" w:eastAsia="fr-FR"/>
        </w:rPr>
        <w:t>Prepar</w:t>
      </w:r>
      <w:r w:rsidR="00696956" w:rsidRPr="009D1163">
        <w:rPr>
          <w:rFonts w:ascii="Söhne" w:hAnsi="Söhne"/>
          <w:sz w:val="18"/>
          <w:szCs w:val="18"/>
          <w:u w:val="double"/>
          <w:lang w:val="en-GB" w:eastAsia="fr-FR"/>
        </w:rPr>
        <w:t>e</w:t>
      </w:r>
      <w:r w:rsidRPr="009D1163">
        <w:rPr>
          <w:rFonts w:ascii="Söhne" w:hAnsi="Söhne"/>
          <w:sz w:val="18"/>
          <w:szCs w:val="18"/>
          <w:u w:val="double"/>
          <w:lang w:val="en-GB" w:eastAsia="fr-FR"/>
        </w:rPr>
        <w:t xml:space="preserve"> for </w:t>
      </w:r>
      <w:r w:rsidR="00696956" w:rsidRPr="009D1163">
        <w:rPr>
          <w:rFonts w:ascii="Söhne" w:hAnsi="Söhne"/>
          <w:sz w:val="18"/>
          <w:szCs w:val="18"/>
          <w:u w:val="double"/>
          <w:lang w:val="en-GB" w:eastAsia="fr-FR"/>
        </w:rPr>
        <w:t xml:space="preserve">the </w:t>
      </w:r>
      <w:r w:rsidRPr="009D1163">
        <w:rPr>
          <w:rFonts w:ascii="Söhne" w:hAnsi="Söhne"/>
          <w:i/>
          <w:sz w:val="18"/>
          <w:szCs w:val="18"/>
          <w:u w:val="double"/>
          <w:lang w:val="en-GB" w:eastAsia="fr-FR"/>
        </w:rPr>
        <w:t>vaccination</w:t>
      </w:r>
      <w:r w:rsidR="00696956" w:rsidRPr="009D1163">
        <w:rPr>
          <w:rFonts w:ascii="Söhne" w:hAnsi="Söhne"/>
          <w:i/>
          <w:sz w:val="18"/>
          <w:szCs w:val="18"/>
          <w:u w:val="double"/>
          <w:lang w:val="en-GB" w:eastAsia="fr-FR"/>
        </w:rPr>
        <w:t xml:space="preserve"> </w:t>
      </w:r>
      <w:r w:rsidR="00696956" w:rsidRPr="009D1163">
        <w:rPr>
          <w:rFonts w:ascii="Söhne" w:hAnsi="Söhne"/>
          <w:iCs/>
          <w:sz w:val="18"/>
          <w:szCs w:val="18"/>
          <w:u w:val="double"/>
          <w:lang w:val="en-GB" w:eastAsia="fr-FR"/>
        </w:rPr>
        <w:t>programme</w:t>
      </w:r>
      <w:r w:rsidRPr="009D1163">
        <w:rPr>
          <w:rFonts w:ascii="Söhne" w:hAnsi="Söhne"/>
          <w:sz w:val="18"/>
          <w:szCs w:val="18"/>
          <w:u w:val="double"/>
          <w:lang w:val="en-GB" w:eastAsia="fr-FR"/>
        </w:rPr>
        <w:t>:</w:t>
      </w:r>
    </w:p>
    <w:p w14:paraId="55706CF8" w14:textId="7FEB414D" w:rsidR="00F81881" w:rsidRPr="009D1163" w:rsidRDefault="00F81881" w:rsidP="004A3E14">
      <w:pPr>
        <w:spacing w:after="240" w:line="240" w:lineRule="auto"/>
        <w:ind w:left="851" w:hanging="425"/>
        <w:jc w:val="both"/>
        <w:rPr>
          <w:rFonts w:ascii="Söhne" w:hAnsi="Söhne"/>
          <w:i/>
          <w:iCs/>
          <w:sz w:val="18"/>
          <w:szCs w:val="18"/>
          <w:u w:val="double"/>
          <w:lang w:val="en-GB" w:eastAsia="fr-FR"/>
        </w:rPr>
      </w:pPr>
      <w:r w:rsidRPr="009D1163">
        <w:rPr>
          <w:rFonts w:ascii="Söhne" w:hAnsi="Söhne"/>
          <w:sz w:val="18"/>
          <w:szCs w:val="18"/>
          <w:u w:val="double"/>
          <w:lang w:val="en-GB" w:eastAsia="fr-FR"/>
        </w:rPr>
        <w:t>a)</w:t>
      </w:r>
      <w:r w:rsidRPr="009D1163">
        <w:rPr>
          <w:rFonts w:ascii="Söhne" w:hAnsi="Söhne"/>
          <w:sz w:val="18"/>
          <w:szCs w:val="18"/>
          <w:lang w:val="en-GB" w:eastAsia="fr-FR"/>
        </w:rPr>
        <w:tab/>
      </w:r>
      <w:r w:rsidRPr="009D1163">
        <w:rPr>
          <w:rFonts w:ascii="Söhne" w:hAnsi="Söhne"/>
          <w:sz w:val="18"/>
          <w:szCs w:val="18"/>
          <w:u w:val="double"/>
          <w:lang w:val="en-GB" w:eastAsia="fr-FR"/>
        </w:rPr>
        <w:t xml:space="preserve">consult with </w:t>
      </w:r>
      <w:r w:rsidR="00A45D2B" w:rsidRPr="009D1163">
        <w:rPr>
          <w:rFonts w:ascii="Söhne" w:hAnsi="Söhne"/>
          <w:sz w:val="18"/>
          <w:szCs w:val="18"/>
          <w:u w:val="double"/>
          <w:lang w:val="en-GB" w:eastAsia="fr-FR"/>
        </w:rPr>
        <w:t>all</w:t>
      </w:r>
      <w:r w:rsidR="007978AC" w:rsidRPr="009D1163">
        <w:rPr>
          <w:rFonts w:ascii="Söhne" w:hAnsi="Söhne"/>
          <w:sz w:val="18"/>
          <w:szCs w:val="18"/>
          <w:u w:val="double"/>
          <w:lang w:val="en-GB" w:eastAsia="fr-FR"/>
        </w:rPr>
        <w:t xml:space="preserve"> relevant </w:t>
      </w:r>
      <w:r w:rsidRPr="009D1163">
        <w:rPr>
          <w:rFonts w:ascii="Söhne" w:hAnsi="Söhne"/>
          <w:sz w:val="18"/>
          <w:szCs w:val="18"/>
          <w:u w:val="double"/>
          <w:lang w:val="en-GB" w:eastAsia="fr-FR"/>
        </w:rPr>
        <w:t>stakeholders</w:t>
      </w:r>
      <w:r w:rsidR="007978AC" w:rsidRPr="009D1163">
        <w:rPr>
          <w:rFonts w:ascii="Söhne" w:hAnsi="Söhne"/>
          <w:sz w:val="18"/>
          <w:szCs w:val="18"/>
          <w:u w:val="double"/>
          <w:lang w:val="en-GB" w:eastAsia="fr-FR"/>
        </w:rPr>
        <w:t>, including</w:t>
      </w:r>
      <w:r w:rsidR="005339EE" w:rsidRPr="009D1163">
        <w:rPr>
          <w:rFonts w:ascii="Söhne" w:hAnsi="Söhne"/>
          <w:sz w:val="18"/>
          <w:szCs w:val="18"/>
          <w:u w:val="double"/>
          <w:lang w:val="en-GB" w:eastAsia="fr-FR"/>
        </w:rPr>
        <w:t xml:space="preserve"> target communities</w:t>
      </w:r>
      <w:r w:rsidR="00464950" w:rsidRPr="009D1163">
        <w:rPr>
          <w:rFonts w:ascii="Söhne" w:hAnsi="Söhne"/>
          <w:sz w:val="18"/>
          <w:szCs w:val="18"/>
          <w:u w:val="double"/>
          <w:lang w:val="en-GB" w:eastAsia="fr-FR"/>
        </w:rPr>
        <w:t xml:space="preserve"> </w:t>
      </w:r>
      <w:r w:rsidR="005339EE" w:rsidRPr="009D1163">
        <w:rPr>
          <w:rFonts w:ascii="Söhne" w:hAnsi="Söhne"/>
          <w:sz w:val="18"/>
          <w:szCs w:val="18"/>
          <w:u w:val="double"/>
          <w:lang w:val="en-GB" w:eastAsia="fr-FR"/>
        </w:rPr>
        <w:t xml:space="preserve">to define the most appropriate time to increase community participation and reduce the time required to complete </w:t>
      </w:r>
      <w:r w:rsidR="005339EE" w:rsidRPr="009D1163">
        <w:rPr>
          <w:rFonts w:ascii="Söhne" w:hAnsi="Söhne"/>
          <w:i/>
          <w:iCs/>
          <w:sz w:val="18"/>
          <w:szCs w:val="18"/>
          <w:u w:val="double"/>
          <w:lang w:val="en-GB" w:eastAsia="fr-FR"/>
        </w:rPr>
        <w:t>vaccination</w:t>
      </w:r>
      <w:r w:rsidR="00A44D67" w:rsidRPr="009D1163">
        <w:rPr>
          <w:rFonts w:ascii="Söhne" w:hAnsi="Söhne"/>
          <w:sz w:val="18"/>
          <w:szCs w:val="18"/>
          <w:u w:val="double"/>
          <w:lang w:val="en-GB" w:eastAsia="fr-FR"/>
        </w:rPr>
        <w:t>;</w:t>
      </w:r>
    </w:p>
    <w:p w14:paraId="33CA1ACD" w14:textId="64C57176" w:rsidR="00D634AA" w:rsidRPr="009D1163" w:rsidRDefault="00F81881" w:rsidP="004A3E14">
      <w:pPr>
        <w:spacing w:after="240" w:line="240" w:lineRule="auto"/>
        <w:ind w:left="851" w:hanging="425"/>
        <w:jc w:val="both"/>
        <w:rPr>
          <w:rFonts w:ascii="Söhne" w:hAnsi="Söhne"/>
          <w:sz w:val="18"/>
          <w:szCs w:val="18"/>
          <w:u w:val="double"/>
          <w:lang w:val="en-GB" w:eastAsia="fr-FR"/>
        </w:rPr>
      </w:pPr>
      <w:r w:rsidRPr="009D1163">
        <w:rPr>
          <w:rFonts w:ascii="Söhne" w:hAnsi="Söhne"/>
          <w:sz w:val="18"/>
          <w:szCs w:val="18"/>
          <w:u w:val="double"/>
          <w:lang w:val="en-GB" w:eastAsia="fr-FR"/>
        </w:rPr>
        <w:t>b)</w:t>
      </w:r>
      <w:r w:rsidRPr="009D1163">
        <w:rPr>
          <w:rFonts w:ascii="Söhne" w:hAnsi="Söhne"/>
          <w:sz w:val="18"/>
          <w:szCs w:val="18"/>
          <w:lang w:val="en-GB" w:eastAsia="fr-FR"/>
        </w:rPr>
        <w:tab/>
      </w:r>
      <w:r w:rsidR="00A44D67" w:rsidRPr="009D1163">
        <w:rPr>
          <w:rFonts w:ascii="Söhne" w:hAnsi="Söhne"/>
          <w:sz w:val="18"/>
          <w:szCs w:val="18"/>
          <w:u w:val="double"/>
          <w:lang w:val="en-GB" w:eastAsia="fr-FR"/>
        </w:rPr>
        <w:t>e</w:t>
      </w:r>
      <w:r w:rsidR="006C0E2A" w:rsidRPr="009D1163">
        <w:rPr>
          <w:rFonts w:ascii="Söhne" w:hAnsi="Söhne"/>
          <w:sz w:val="18"/>
          <w:szCs w:val="18"/>
          <w:u w:val="double"/>
          <w:lang w:val="en-GB" w:eastAsia="fr-FR"/>
        </w:rPr>
        <w:t>nsure safety of vaccination team</w:t>
      </w:r>
      <w:r w:rsidR="006703FB" w:rsidRPr="009D1163">
        <w:rPr>
          <w:rFonts w:ascii="Söhne" w:hAnsi="Söhne"/>
          <w:sz w:val="18"/>
          <w:szCs w:val="18"/>
          <w:u w:val="double"/>
          <w:lang w:val="en-GB" w:eastAsia="fr-FR"/>
        </w:rPr>
        <w:t>s</w:t>
      </w:r>
      <w:r w:rsidR="003843EB" w:rsidRPr="009D1163">
        <w:rPr>
          <w:rFonts w:ascii="Söhne" w:hAnsi="Söhne"/>
          <w:sz w:val="18"/>
          <w:szCs w:val="18"/>
          <w:u w:val="double"/>
          <w:lang w:val="en-GB" w:eastAsia="fr-FR"/>
        </w:rPr>
        <w:t xml:space="preserve"> including </w:t>
      </w:r>
      <w:r w:rsidRPr="009D1163">
        <w:rPr>
          <w:rFonts w:ascii="Söhne" w:hAnsi="Söhne"/>
          <w:sz w:val="18"/>
          <w:szCs w:val="18"/>
          <w:u w:val="double"/>
          <w:lang w:val="en-GB" w:eastAsia="fr-FR"/>
        </w:rPr>
        <w:t>training in humane dog capture and handling</w:t>
      </w:r>
      <w:r w:rsidR="003843EB" w:rsidRPr="009D1163">
        <w:rPr>
          <w:rFonts w:ascii="Söhne" w:hAnsi="Söhne"/>
          <w:sz w:val="18"/>
          <w:szCs w:val="18"/>
          <w:u w:val="double"/>
          <w:lang w:val="en-GB" w:eastAsia="fr-FR"/>
        </w:rPr>
        <w:t>,</w:t>
      </w:r>
      <w:r w:rsidR="006703FB" w:rsidRPr="009D1163">
        <w:rPr>
          <w:rFonts w:ascii="Söhne" w:hAnsi="Söhne"/>
          <w:sz w:val="18"/>
          <w:szCs w:val="18"/>
          <w:u w:val="double"/>
          <w:lang w:val="en-GB" w:eastAsia="fr-FR"/>
        </w:rPr>
        <w:t xml:space="preserve"> and </w:t>
      </w:r>
      <w:r w:rsidR="00A77DEF" w:rsidRPr="009D1163">
        <w:rPr>
          <w:rFonts w:ascii="Söhne" w:hAnsi="Söhne"/>
          <w:sz w:val="18"/>
          <w:szCs w:val="18"/>
          <w:u w:val="double"/>
          <w:lang w:val="en-GB" w:eastAsia="fr-FR"/>
        </w:rPr>
        <w:t>a strategy to manage exposure to suspect rabid animals</w:t>
      </w:r>
      <w:r w:rsidR="00C7766F" w:rsidRPr="009D1163">
        <w:rPr>
          <w:rFonts w:ascii="Söhne" w:hAnsi="Söhne"/>
          <w:sz w:val="18"/>
          <w:szCs w:val="18"/>
          <w:u w:val="double"/>
          <w:lang w:val="en-GB" w:eastAsia="fr-FR"/>
        </w:rPr>
        <w:t>.</w:t>
      </w:r>
    </w:p>
    <w:p w14:paraId="3287403F" w14:textId="591A750E" w:rsidR="00F81881" w:rsidRPr="009D1163" w:rsidRDefault="00F81881" w:rsidP="004A3E14">
      <w:pPr>
        <w:spacing w:after="240" w:line="240" w:lineRule="auto"/>
        <w:ind w:left="426" w:hanging="426"/>
        <w:jc w:val="both"/>
        <w:rPr>
          <w:rFonts w:ascii="Söhne" w:hAnsi="Söhne"/>
          <w:i/>
          <w:iCs/>
          <w:sz w:val="18"/>
          <w:szCs w:val="18"/>
          <w:u w:val="double"/>
          <w:lang w:val="en-GB" w:eastAsia="fr-FR"/>
        </w:rPr>
      </w:pPr>
      <w:r w:rsidRPr="009D1163">
        <w:rPr>
          <w:rFonts w:ascii="Söhne" w:hAnsi="Söhne"/>
          <w:sz w:val="18"/>
          <w:szCs w:val="18"/>
          <w:u w:val="double"/>
          <w:lang w:val="en-GB" w:eastAsia="fr-FR"/>
        </w:rPr>
        <w:t>2.</w:t>
      </w:r>
      <w:r w:rsidRPr="009D1163">
        <w:rPr>
          <w:rFonts w:ascii="Söhne" w:hAnsi="Söhne"/>
          <w:sz w:val="18"/>
          <w:szCs w:val="18"/>
          <w:lang w:val="en-GB" w:eastAsia="fr-FR"/>
        </w:rPr>
        <w:tab/>
      </w:r>
      <w:r w:rsidRPr="009D1163">
        <w:rPr>
          <w:rFonts w:ascii="Söhne" w:hAnsi="Söhne"/>
          <w:sz w:val="18"/>
          <w:szCs w:val="18"/>
          <w:u w:val="double"/>
          <w:lang w:val="en-GB" w:eastAsia="fr-FR"/>
        </w:rPr>
        <w:t>Cho</w:t>
      </w:r>
      <w:r w:rsidR="00D87736" w:rsidRPr="009D1163">
        <w:rPr>
          <w:rFonts w:ascii="Söhne" w:hAnsi="Söhne"/>
          <w:sz w:val="18"/>
          <w:szCs w:val="18"/>
          <w:u w:val="double"/>
          <w:lang w:val="en-GB" w:eastAsia="fr-FR"/>
        </w:rPr>
        <w:t>ose</w:t>
      </w:r>
      <w:r w:rsidRPr="009D1163">
        <w:rPr>
          <w:rFonts w:ascii="Söhne" w:hAnsi="Söhne"/>
          <w:sz w:val="18"/>
          <w:szCs w:val="18"/>
          <w:u w:val="double"/>
          <w:lang w:val="en-GB" w:eastAsia="fr-FR"/>
        </w:rPr>
        <w:t xml:space="preserve"> </w:t>
      </w:r>
      <w:r w:rsidR="00B7211B" w:rsidRPr="009D1163">
        <w:rPr>
          <w:rFonts w:ascii="Söhne" w:hAnsi="Söhne"/>
          <w:sz w:val="18"/>
          <w:szCs w:val="18"/>
          <w:u w:val="double"/>
          <w:lang w:val="en-GB" w:eastAsia="fr-FR"/>
        </w:rPr>
        <w:t xml:space="preserve">a </w:t>
      </w:r>
      <w:r w:rsidRPr="009D1163">
        <w:rPr>
          <w:rFonts w:ascii="Söhne" w:hAnsi="Söhne"/>
          <w:sz w:val="18"/>
          <w:szCs w:val="18"/>
          <w:u w:val="double"/>
          <w:lang w:val="en-GB" w:eastAsia="fr-FR"/>
        </w:rPr>
        <w:t xml:space="preserve">vaccine and </w:t>
      </w:r>
      <w:r w:rsidR="009549F6" w:rsidRPr="009D1163">
        <w:rPr>
          <w:rFonts w:ascii="Söhne" w:hAnsi="Söhne"/>
          <w:sz w:val="18"/>
          <w:szCs w:val="18"/>
          <w:u w:val="double"/>
          <w:lang w:val="en-GB" w:eastAsia="fr-FR"/>
        </w:rPr>
        <w:t xml:space="preserve">the </w:t>
      </w:r>
      <w:r w:rsidRPr="009D1163">
        <w:rPr>
          <w:rFonts w:ascii="Söhne" w:hAnsi="Söhne"/>
          <w:i/>
          <w:iCs/>
          <w:sz w:val="18"/>
          <w:szCs w:val="18"/>
          <w:u w:val="double"/>
          <w:lang w:val="en-GB" w:eastAsia="fr-FR"/>
        </w:rPr>
        <w:t>vaccination</w:t>
      </w:r>
      <w:r w:rsidRPr="009D1163">
        <w:rPr>
          <w:rFonts w:ascii="Söhne" w:hAnsi="Söhne"/>
          <w:sz w:val="18"/>
          <w:szCs w:val="18"/>
          <w:u w:val="double"/>
          <w:lang w:val="en-GB" w:eastAsia="fr-FR"/>
        </w:rPr>
        <w:t xml:space="preserve"> strategy</w:t>
      </w:r>
      <w:r w:rsidR="00D634AA" w:rsidRPr="009D1163">
        <w:rPr>
          <w:rFonts w:ascii="Söhne" w:hAnsi="Söhne"/>
          <w:sz w:val="18"/>
          <w:szCs w:val="18"/>
          <w:u w:val="double"/>
          <w:lang w:val="en-GB" w:eastAsia="fr-FR"/>
        </w:rPr>
        <w:t>:</w:t>
      </w:r>
    </w:p>
    <w:p w14:paraId="6ECF8078" w14:textId="75A6909B" w:rsidR="00F81881" w:rsidRPr="009D1163" w:rsidRDefault="00F81881" w:rsidP="004A3E14">
      <w:pPr>
        <w:spacing w:after="240" w:line="240" w:lineRule="auto"/>
        <w:ind w:left="851" w:hanging="425"/>
        <w:jc w:val="both"/>
        <w:rPr>
          <w:rFonts w:ascii="Söhne" w:hAnsi="Söhne"/>
          <w:sz w:val="18"/>
          <w:szCs w:val="18"/>
          <w:u w:val="double"/>
          <w:lang w:val="en-GB" w:eastAsia="fr-FR"/>
        </w:rPr>
      </w:pPr>
      <w:r w:rsidRPr="009D1163">
        <w:rPr>
          <w:rFonts w:ascii="Söhne" w:hAnsi="Söhne"/>
          <w:sz w:val="18"/>
          <w:szCs w:val="18"/>
          <w:u w:val="double"/>
          <w:lang w:val="en-GB" w:eastAsia="fr-FR"/>
        </w:rPr>
        <w:t>a)</w:t>
      </w:r>
      <w:r w:rsidRPr="009D1163">
        <w:rPr>
          <w:rFonts w:ascii="Söhne" w:hAnsi="Söhne"/>
          <w:sz w:val="18"/>
          <w:szCs w:val="18"/>
          <w:lang w:val="en-GB" w:eastAsia="fr-FR"/>
        </w:rPr>
        <w:tab/>
      </w:r>
      <w:r w:rsidRPr="009D1163">
        <w:rPr>
          <w:rFonts w:ascii="Söhne" w:hAnsi="Söhne"/>
          <w:sz w:val="18"/>
          <w:szCs w:val="18"/>
          <w:u w:val="double"/>
          <w:lang w:val="en-GB" w:eastAsia="fr-FR"/>
        </w:rPr>
        <w:t xml:space="preserve">Priority should be given to vaccinating </w:t>
      </w:r>
      <w:r w:rsidRPr="009D1163">
        <w:rPr>
          <w:rFonts w:ascii="Söhne" w:hAnsi="Söhne"/>
          <w:i/>
          <w:iCs/>
          <w:sz w:val="18"/>
          <w:szCs w:val="18"/>
          <w:u w:val="double"/>
          <w:lang w:val="en-GB" w:eastAsia="fr-FR"/>
        </w:rPr>
        <w:t>free-roaming dogs</w:t>
      </w:r>
      <w:r w:rsidRPr="009D1163">
        <w:rPr>
          <w:rFonts w:ascii="Söhne" w:hAnsi="Söhne"/>
          <w:sz w:val="18"/>
          <w:szCs w:val="18"/>
          <w:u w:val="double"/>
          <w:lang w:val="en-GB" w:eastAsia="fr-FR"/>
        </w:rPr>
        <w:t xml:space="preserve">, including puppies, to </w:t>
      </w:r>
      <w:r w:rsidRPr="009D1163">
        <w:rPr>
          <w:rFonts w:ascii="Söhne" w:hAnsi="Söhne"/>
          <w:strike/>
          <w:sz w:val="18"/>
          <w:szCs w:val="18"/>
          <w:highlight w:val="yellow"/>
          <w:u w:val="double"/>
          <w:lang w:val="en-GB" w:eastAsia="fr-FR"/>
        </w:rPr>
        <w:t>immediatel</w:t>
      </w:r>
      <w:r w:rsidR="009D1163">
        <w:rPr>
          <w:rFonts w:ascii="Söhne" w:hAnsi="Söhne"/>
          <w:strike/>
          <w:sz w:val="18"/>
          <w:szCs w:val="18"/>
          <w:highlight w:val="yellow"/>
          <w:u w:val="double"/>
          <w:lang w:val="en-GB" w:eastAsia="fr-FR"/>
        </w:rPr>
        <w:t xml:space="preserve">y </w:t>
      </w:r>
      <w:r w:rsidR="004503CE" w:rsidRPr="009D1163">
        <w:rPr>
          <w:rFonts w:ascii="Söhne" w:hAnsi="Söhne"/>
          <w:sz w:val="18"/>
          <w:szCs w:val="18"/>
          <w:highlight w:val="yellow"/>
          <w:u w:val="double"/>
          <w:lang w:val="en-GB" w:eastAsia="fr-FR"/>
        </w:rPr>
        <w:t>quickl</w:t>
      </w:r>
      <w:r w:rsidR="009D1163">
        <w:rPr>
          <w:rFonts w:ascii="Söhne" w:hAnsi="Söhne"/>
          <w:sz w:val="18"/>
          <w:szCs w:val="18"/>
          <w:highlight w:val="yellow"/>
          <w:u w:val="double"/>
          <w:lang w:val="en-GB" w:eastAsia="fr-FR"/>
        </w:rPr>
        <w:t xml:space="preserve">y </w:t>
      </w:r>
      <w:r w:rsidRPr="009D1163">
        <w:rPr>
          <w:rFonts w:ascii="Söhne" w:hAnsi="Söhne"/>
          <w:sz w:val="18"/>
          <w:szCs w:val="18"/>
          <w:u w:val="double"/>
          <w:lang w:val="en-GB" w:eastAsia="fr-FR"/>
        </w:rPr>
        <w:t xml:space="preserve">interrupt the rabies virus transmission cycle. </w:t>
      </w:r>
    </w:p>
    <w:p w14:paraId="29806817" w14:textId="54DE0D48" w:rsidR="00F81881" w:rsidRPr="009D1163" w:rsidRDefault="00BD0823" w:rsidP="004A3E14">
      <w:pPr>
        <w:spacing w:after="240" w:line="240" w:lineRule="auto"/>
        <w:ind w:left="851" w:hanging="425"/>
        <w:jc w:val="both"/>
        <w:rPr>
          <w:rFonts w:ascii="Söhne" w:hAnsi="Söhne"/>
          <w:sz w:val="18"/>
          <w:szCs w:val="18"/>
          <w:u w:val="double"/>
          <w:lang w:val="en-GB" w:eastAsia="fr-FR"/>
        </w:rPr>
      </w:pPr>
      <w:r w:rsidRPr="009D1163">
        <w:rPr>
          <w:rFonts w:ascii="Söhne" w:hAnsi="Söhne"/>
          <w:sz w:val="18"/>
          <w:szCs w:val="18"/>
          <w:u w:val="double"/>
          <w:lang w:val="en-GB" w:eastAsia="fr-FR"/>
        </w:rPr>
        <w:t>b</w:t>
      </w:r>
      <w:r w:rsidR="00F81881" w:rsidRPr="009D1163">
        <w:rPr>
          <w:rFonts w:ascii="Söhne" w:hAnsi="Söhne"/>
          <w:sz w:val="18"/>
          <w:szCs w:val="18"/>
          <w:u w:val="double"/>
          <w:lang w:val="en-GB" w:eastAsia="fr-FR"/>
        </w:rPr>
        <w:t>)</w:t>
      </w:r>
      <w:r w:rsidR="00F81881" w:rsidRPr="009D1163">
        <w:rPr>
          <w:rFonts w:ascii="Söhne" w:hAnsi="Söhne"/>
          <w:sz w:val="18"/>
          <w:szCs w:val="18"/>
          <w:lang w:val="en-GB" w:eastAsia="fr-FR"/>
        </w:rPr>
        <w:tab/>
      </w:r>
      <w:r w:rsidR="00F81881" w:rsidRPr="009D1163">
        <w:rPr>
          <w:rFonts w:ascii="Söhne" w:hAnsi="Söhne"/>
          <w:i/>
          <w:iCs/>
          <w:sz w:val="18"/>
          <w:szCs w:val="18"/>
          <w:u w:val="double"/>
          <w:lang w:val="en-GB" w:eastAsia="fr-FR"/>
        </w:rPr>
        <w:t>Vaccination</w:t>
      </w:r>
      <w:r w:rsidR="00F81881" w:rsidRPr="009D1163">
        <w:rPr>
          <w:rFonts w:ascii="Söhne" w:hAnsi="Söhne"/>
          <w:sz w:val="18"/>
          <w:szCs w:val="18"/>
          <w:u w:val="double"/>
          <w:lang w:val="en-GB" w:eastAsia="fr-FR"/>
        </w:rPr>
        <w:t xml:space="preserve"> campaigns should be conducted recurrently (usually annually). More </w:t>
      </w:r>
      <w:r w:rsidR="00F81881" w:rsidRPr="009D1163">
        <w:rPr>
          <w:rFonts w:ascii="Söhne" w:hAnsi="Söhne"/>
          <w:strike/>
          <w:sz w:val="18"/>
          <w:szCs w:val="18"/>
          <w:highlight w:val="yellow"/>
          <w:u w:val="double"/>
          <w:lang w:val="en-GB" w:eastAsia="fr-FR"/>
        </w:rPr>
        <w:t>regula</w:t>
      </w:r>
      <w:r w:rsidR="009D1163">
        <w:rPr>
          <w:rFonts w:ascii="Söhne" w:hAnsi="Söhne"/>
          <w:strike/>
          <w:sz w:val="18"/>
          <w:szCs w:val="18"/>
          <w:highlight w:val="yellow"/>
          <w:u w:val="double"/>
          <w:lang w:val="en-GB" w:eastAsia="fr-FR"/>
        </w:rPr>
        <w:t xml:space="preserve">r </w:t>
      </w:r>
      <w:r w:rsidR="00065795" w:rsidRPr="009D1163">
        <w:rPr>
          <w:rFonts w:ascii="Söhne" w:hAnsi="Söhne"/>
          <w:sz w:val="18"/>
          <w:szCs w:val="18"/>
          <w:highlight w:val="yellow"/>
          <w:u w:val="double"/>
          <w:lang w:val="en-GB" w:eastAsia="fr-FR"/>
        </w:rPr>
        <w:t>frequen</w:t>
      </w:r>
      <w:r w:rsidR="009D1163">
        <w:rPr>
          <w:rFonts w:ascii="Söhne" w:hAnsi="Söhne"/>
          <w:sz w:val="18"/>
          <w:szCs w:val="18"/>
          <w:highlight w:val="yellow"/>
          <w:u w:val="double"/>
          <w:lang w:val="en-GB" w:eastAsia="fr-FR"/>
        </w:rPr>
        <w:t xml:space="preserve">t </w:t>
      </w:r>
      <w:r w:rsidR="00F81881" w:rsidRPr="009D1163">
        <w:rPr>
          <w:rFonts w:ascii="Söhne" w:hAnsi="Söhne"/>
          <w:i/>
          <w:iCs/>
          <w:sz w:val="18"/>
          <w:szCs w:val="18"/>
          <w:u w:val="double"/>
          <w:lang w:val="en-GB" w:eastAsia="fr-FR"/>
        </w:rPr>
        <w:t>vaccination</w:t>
      </w:r>
      <w:r w:rsidR="00F81881" w:rsidRPr="009D1163">
        <w:rPr>
          <w:rFonts w:ascii="Söhne" w:hAnsi="Söhne"/>
          <w:sz w:val="18"/>
          <w:szCs w:val="18"/>
          <w:u w:val="double"/>
          <w:lang w:val="en-GB" w:eastAsia="fr-FR"/>
        </w:rPr>
        <w:t xml:space="preserve"> campaigns may be considered in especially high-risk areas, or to quickly interrupt the cycle of virus transmission.</w:t>
      </w:r>
    </w:p>
    <w:p w14:paraId="3E2614CB" w14:textId="338B2C91" w:rsidR="00F81881" w:rsidRPr="009D1163" w:rsidRDefault="00BD0823" w:rsidP="004A3E14">
      <w:pPr>
        <w:spacing w:after="240" w:line="240" w:lineRule="auto"/>
        <w:ind w:left="851" w:hanging="425"/>
        <w:jc w:val="both"/>
        <w:rPr>
          <w:rFonts w:ascii="Söhne" w:hAnsi="Söhne"/>
          <w:sz w:val="18"/>
          <w:szCs w:val="18"/>
          <w:u w:val="double"/>
          <w:lang w:val="en-GB" w:eastAsia="fr-FR"/>
        </w:rPr>
      </w:pPr>
      <w:r w:rsidRPr="009D1163">
        <w:rPr>
          <w:rFonts w:ascii="Söhne" w:hAnsi="Söhne"/>
          <w:sz w:val="18"/>
          <w:szCs w:val="18"/>
          <w:u w:val="double"/>
          <w:lang w:val="en-GB" w:eastAsia="fr-FR"/>
        </w:rPr>
        <w:t>c</w:t>
      </w:r>
      <w:r w:rsidR="00F81881" w:rsidRPr="009D1163">
        <w:rPr>
          <w:rFonts w:ascii="Söhne" w:hAnsi="Söhne"/>
          <w:sz w:val="18"/>
          <w:szCs w:val="18"/>
          <w:u w:val="double"/>
          <w:lang w:val="en-GB" w:eastAsia="fr-FR"/>
        </w:rPr>
        <w:t>)</w:t>
      </w:r>
      <w:r w:rsidR="00F81881" w:rsidRPr="009D1163">
        <w:rPr>
          <w:rFonts w:ascii="Söhne" w:hAnsi="Söhne"/>
          <w:sz w:val="18"/>
          <w:szCs w:val="18"/>
          <w:lang w:val="en-GB" w:eastAsia="fr-FR"/>
        </w:rPr>
        <w:tab/>
      </w:r>
      <w:r w:rsidR="00117C53" w:rsidRPr="009D1163">
        <w:rPr>
          <w:rFonts w:ascii="Söhne" w:hAnsi="Söhne"/>
          <w:sz w:val="18"/>
          <w:szCs w:val="18"/>
          <w:u w:val="double"/>
          <w:lang w:val="en-GB" w:eastAsia="fr-FR"/>
        </w:rPr>
        <w:t xml:space="preserve">The </w:t>
      </w:r>
      <w:r w:rsidR="001603F3" w:rsidRPr="009D1163">
        <w:rPr>
          <w:rFonts w:ascii="Söhne" w:hAnsi="Söhne"/>
          <w:i/>
          <w:iCs/>
          <w:sz w:val="18"/>
          <w:szCs w:val="18"/>
          <w:u w:val="double"/>
          <w:lang w:val="en-GB" w:eastAsia="fr-FR"/>
        </w:rPr>
        <w:t>v</w:t>
      </w:r>
      <w:r w:rsidR="00F81881" w:rsidRPr="009D1163">
        <w:rPr>
          <w:rFonts w:ascii="Söhne" w:hAnsi="Söhne"/>
          <w:i/>
          <w:iCs/>
          <w:sz w:val="18"/>
          <w:szCs w:val="18"/>
          <w:u w:val="double"/>
          <w:lang w:val="en-GB" w:eastAsia="fr-FR"/>
        </w:rPr>
        <w:t>accination</w:t>
      </w:r>
      <w:r w:rsidR="00F81881" w:rsidRPr="009D1163">
        <w:rPr>
          <w:rFonts w:ascii="Söhne" w:hAnsi="Söhne"/>
          <w:sz w:val="18"/>
          <w:szCs w:val="18"/>
          <w:u w:val="double"/>
          <w:lang w:val="en-GB" w:eastAsia="fr-FR"/>
        </w:rPr>
        <w:t xml:space="preserve"> </w:t>
      </w:r>
      <w:r w:rsidR="003D012D" w:rsidRPr="009D1163">
        <w:rPr>
          <w:rFonts w:ascii="Söhne" w:hAnsi="Söhne"/>
          <w:sz w:val="18"/>
          <w:szCs w:val="18"/>
          <w:u w:val="double"/>
          <w:lang w:val="en-GB" w:eastAsia="fr-FR"/>
        </w:rPr>
        <w:t xml:space="preserve">strategy </w:t>
      </w:r>
      <w:r w:rsidR="00CC4F08" w:rsidRPr="009D1163">
        <w:rPr>
          <w:rFonts w:ascii="Söhne" w:hAnsi="Söhne"/>
          <w:sz w:val="18"/>
          <w:szCs w:val="18"/>
          <w:u w:val="double"/>
          <w:lang w:val="en-GB" w:eastAsia="fr-FR"/>
        </w:rPr>
        <w:t xml:space="preserve">should </w:t>
      </w:r>
      <w:proofErr w:type="gramStart"/>
      <w:r w:rsidR="00CC4F08" w:rsidRPr="009D1163">
        <w:rPr>
          <w:rFonts w:ascii="Söhne" w:hAnsi="Söhne"/>
          <w:sz w:val="18"/>
          <w:szCs w:val="18"/>
          <w:u w:val="double"/>
          <w:lang w:val="en-GB" w:eastAsia="fr-FR"/>
        </w:rPr>
        <w:t>take into account</w:t>
      </w:r>
      <w:proofErr w:type="gramEnd"/>
      <w:r w:rsidR="00F81881" w:rsidRPr="009D1163">
        <w:rPr>
          <w:rFonts w:ascii="Söhne" w:hAnsi="Söhne"/>
          <w:sz w:val="18"/>
          <w:szCs w:val="18"/>
          <w:u w:val="double"/>
          <w:lang w:val="en-GB" w:eastAsia="fr-FR"/>
        </w:rPr>
        <w:t xml:space="preserve"> simultaneous dog population management programmes as described in Chapter 7.7.</w:t>
      </w:r>
    </w:p>
    <w:p w14:paraId="644B3232" w14:textId="151B3C70" w:rsidR="00F81881" w:rsidRPr="009D1163" w:rsidRDefault="00F81881" w:rsidP="004A3E14">
      <w:pPr>
        <w:spacing w:after="240" w:line="240" w:lineRule="auto"/>
        <w:ind w:left="426" w:hanging="426"/>
        <w:jc w:val="both"/>
        <w:rPr>
          <w:rFonts w:ascii="Söhne" w:hAnsi="Söhne"/>
          <w:sz w:val="18"/>
          <w:szCs w:val="18"/>
          <w:u w:val="double"/>
          <w:lang w:val="en-GB" w:eastAsia="fr-FR"/>
        </w:rPr>
      </w:pPr>
      <w:r w:rsidRPr="009D1163">
        <w:rPr>
          <w:rFonts w:ascii="Söhne" w:hAnsi="Söhne"/>
          <w:sz w:val="18"/>
          <w:szCs w:val="18"/>
          <w:u w:val="double"/>
          <w:lang w:val="en-GB" w:eastAsia="fr-FR"/>
        </w:rPr>
        <w:t>3.</w:t>
      </w:r>
      <w:r w:rsidRPr="009D1163">
        <w:rPr>
          <w:rFonts w:ascii="Söhne" w:hAnsi="Söhne"/>
          <w:sz w:val="18"/>
          <w:szCs w:val="18"/>
          <w:lang w:val="en-GB" w:eastAsia="fr-FR"/>
        </w:rPr>
        <w:tab/>
      </w:r>
      <w:r w:rsidRPr="009D1163">
        <w:rPr>
          <w:rFonts w:ascii="Söhne" w:hAnsi="Söhne"/>
          <w:sz w:val="18"/>
          <w:szCs w:val="18"/>
          <w:u w:val="double"/>
          <w:lang w:val="en-GB" w:eastAsia="fr-FR"/>
        </w:rPr>
        <w:t>Monitor</w:t>
      </w:r>
      <w:r w:rsidR="00D634AA" w:rsidRPr="009D1163">
        <w:rPr>
          <w:rFonts w:ascii="Söhne" w:hAnsi="Söhne"/>
          <w:sz w:val="18"/>
          <w:szCs w:val="18"/>
          <w:u w:val="double"/>
          <w:lang w:val="en-GB" w:eastAsia="fr-FR"/>
        </w:rPr>
        <w:t xml:space="preserve"> </w:t>
      </w:r>
      <w:r w:rsidR="006624B5" w:rsidRPr="009D1163">
        <w:rPr>
          <w:rFonts w:ascii="Söhne" w:hAnsi="Söhne"/>
          <w:sz w:val="18"/>
          <w:szCs w:val="18"/>
          <w:u w:val="double"/>
          <w:lang w:val="en-GB" w:eastAsia="fr-FR"/>
        </w:rPr>
        <w:t>the</w:t>
      </w:r>
      <w:r w:rsidRPr="009D1163">
        <w:rPr>
          <w:rFonts w:ascii="Söhne" w:hAnsi="Söhne"/>
          <w:sz w:val="18"/>
          <w:szCs w:val="18"/>
          <w:u w:val="double"/>
          <w:lang w:val="en-GB" w:eastAsia="fr-FR"/>
        </w:rPr>
        <w:t xml:space="preserve"> </w:t>
      </w:r>
      <w:r w:rsidRPr="009D1163">
        <w:rPr>
          <w:rFonts w:ascii="Söhne" w:hAnsi="Söhne"/>
          <w:i/>
          <w:iCs/>
          <w:sz w:val="18"/>
          <w:szCs w:val="18"/>
          <w:u w:val="double"/>
          <w:lang w:val="en-GB" w:eastAsia="fr-FR"/>
        </w:rPr>
        <w:t>vaccination</w:t>
      </w:r>
      <w:r w:rsidRPr="009D1163">
        <w:rPr>
          <w:rFonts w:ascii="Söhne" w:hAnsi="Söhne"/>
          <w:sz w:val="18"/>
          <w:szCs w:val="18"/>
          <w:u w:val="double"/>
          <w:lang w:val="en-GB" w:eastAsia="fr-FR"/>
        </w:rPr>
        <w:t xml:space="preserve"> programme</w:t>
      </w:r>
      <w:r w:rsidR="00D634AA" w:rsidRPr="009D1163">
        <w:rPr>
          <w:rFonts w:ascii="Söhne" w:hAnsi="Söhne"/>
          <w:sz w:val="18"/>
          <w:szCs w:val="18"/>
          <w:u w:val="double"/>
          <w:lang w:val="en-GB" w:eastAsia="fr-FR"/>
        </w:rPr>
        <w:t>:</w:t>
      </w:r>
    </w:p>
    <w:p w14:paraId="33D1A479" w14:textId="1CDCC426" w:rsidR="00F81881" w:rsidRPr="009D1163" w:rsidRDefault="00F81881" w:rsidP="004A3E14">
      <w:pPr>
        <w:spacing w:after="240" w:line="240" w:lineRule="auto"/>
        <w:ind w:left="851" w:hanging="425"/>
        <w:jc w:val="both"/>
        <w:rPr>
          <w:rFonts w:ascii="Söhne" w:hAnsi="Söhne"/>
          <w:sz w:val="18"/>
          <w:szCs w:val="18"/>
          <w:u w:val="double"/>
          <w:lang w:val="en-GB" w:eastAsia="fr-FR"/>
        </w:rPr>
      </w:pPr>
      <w:r w:rsidRPr="009D1163">
        <w:rPr>
          <w:rFonts w:ascii="Söhne" w:hAnsi="Söhne"/>
          <w:sz w:val="18"/>
          <w:szCs w:val="18"/>
          <w:u w:val="double"/>
          <w:lang w:val="en-GB" w:eastAsia="fr-FR"/>
        </w:rPr>
        <w:t>a)</w:t>
      </w:r>
      <w:r w:rsidRPr="009D1163">
        <w:rPr>
          <w:rFonts w:ascii="Söhne" w:hAnsi="Söhne"/>
          <w:lang w:val="en-GB"/>
        </w:rPr>
        <w:tab/>
      </w:r>
      <w:r w:rsidRPr="009D1163">
        <w:rPr>
          <w:rFonts w:ascii="Söhne" w:hAnsi="Söhne"/>
          <w:sz w:val="18"/>
          <w:szCs w:val="18"/>
          <w:u w:val="double"/>
          <w:lang w:val="en-GB" w:eastAsia="fr-FR"/>
        </w:rPr>
        <w:t xml:space="preserve">To monitor the </w:t>
      </w:r>
      <w:r w:rsidRPr="009D1163">
        <w:rPr>
          <w:rFonts w:ascii="Söhne" w:hAnsi="Söhne"/>
          <w:i/>
          <w:iCs/>
          <w:sz w:val="18"/>
          <w:szCs w:val="18"/>
          <w:u w:val="double"/>
          <w:lang w:val="en-GB" w:eastAsia="fr-FR"/>
        </w:rPr>
        <w:t>vaccination</w:t>
      </w:r>
      <w:r w:rsidRPr="009D1163">
        <w:rPr>
          <w:rFonts w:ascii="Söhne" w:hAnsi="Söhne"/>
          <w:sz w:val="18"/>
          <w:szCs w:val="18"/>
          <w:u w:val="double"/>
          <w:lang w:val="en-GB" w:eastAsia="fr-FR"/>
        </w:rPr>
        <w:t xml:space="preserve"> coverage, vaccinated dogs should be identified and registered</w:t>
      </w:r>
      <w:r w:rsidR="00035F4E" w:rsidRPr="009D1163">
        <w:rPr>
          <w:rFonts w:ascii="Söhne" w:hAnsi="Söhne"/>
          <w:sz w:val="18"/>
          <w:szCs w:val="18"/>
          <w:u w:val="double"/>
          <w:lang w:val="en-GB" w:eastAsia="fr-FR"/>
        </w:rPr>
        <w:t xml:space="preserve"> in </w:t>
      </w:r>
      <w:r w:rsidR="00C336DD" w:rsidRPr="009D1163">
        <w:rPr>
          <w:rFonts w:ascii="Söhne" w:hAnsi="Söhne"/>
          <w:strike/>
          <w:sz w:val="18"/>
          <w:szCs w:val="18"/>
          <w:u w:val="double"/>
          <w:lang w:val="en-GB" w:eastAsia="fr-FR"/>
        </w:rPr>
        <w:t xml:space="preserve">a </w:t>
      </w:r>
      <w:r w:rsidR="0079278F" w:rsidRPr="009D1163">
        <w:rPr>
          <w:rFonts w:ascii="Söhne" w:hAnsi="Söhne"/>
          <w:strike/>
          <w:sz w:val="18"/>
          <w:szCs w:val="18"/>
          <w:u w:val="double"/>
          <w:lang w:val="en-GB" w:eastAsia="fr-FR"/>
        </w:rPr>
        <w:t>database</w:t>
      </w:r>
      <w:r w:rsidR="00C336DD" w:rsidRPr="009D1163">
        <w:rPr>
          <w:rFonts w:ascii="Söhne" w:hAnsi="Söhne"/>
          <w:sz w:val="18"/>
          <w:szCs w:val="18"/>
          <w:u w:val="double"/>
          <w:lang w:val="en-GB" w:eastAsia="fr-FR"/>
        </w:rPr>
        <w:t xml:space="preserve"> an </w:t>
      </w:r>
      <w:r w:rsidR="00C336DD" w:rsidRPr="009D1163">
        <w:rPr>
          <w:rFonts w:ascii="Söhne" w:hAnsi="Söhne"/>
          <w:i/>
          <w:iCs/>
          <w:sz w:val="18"/>
          <w:szCs w:val="18"/>
          <w:u w:val="double"/>
          <w:lang w:val="en-GB" w:eastAsia="fr-FR"/>
        </w:rPr>
        <w:t>animal identification system</w:t>
      </w:r>
      <w:r w:rsidRPr="009D1163">
        <w:rPr>
          <w:rFonts w:ascii="Söhne" w:hAnsi="Söhne"/>
          <w:sz w:val="18"/>
          <w:szCs w:val="18"/>
          <w:u w:val="double"/>
          <w:lang w:val="en-GB" w:eastAsia="fr-FR"/>
        </w:rPr>
        <w:t>.</w:t>
      </w:r>
    </w:p>
    <w:p w14:paraId="0C9F768C" w14:textId="73A47A1A" w:rsidR="00F81881" w:rsidRPr="009D1163" w:rsidRDefault="00F81881" w:rsidP="004A3E14">
      <w:pPr>
        <w:spacing w:after="240" w:line="240" w:lineRule="auto"/>
        <w:ind w:left="851" w:hanging="425"/>
        <w:jc w:val="both"/>
        <w:rPr>
          <w:rFonts w:ascii="Söhne" w:hAnsi="Söhne"/>
          <w:sz w:val="18"/>
          <w:szCs w:val="18"/>
          <w:u w:val="double"/>
          <w:lang w:val="en-GB" w:eastAsia="fr-FR"/>
        </w:rPr>
      </w:pPr>
      <w:r w:rsidRPr="009D1163">
        <w:rPr>
          <w:rFonts w:ascii="Söhne" w:hAnsi="Söhne"/>
          <w:sz w:val="18"/>
          <w:szCs w:val="18"/>
          <w:u w:val="double"/>
          <w:lang w:val="en-GB" w:eastAsia="fr-FR"/>
        </w:rPr>
        <w:t>b)</w:t>
      </w:r>
      <w:r w:rsidR="009073B6" w:rsidRPr="009D1163">
        <w:rPr>
          <w:rFonts w:ascii="Söhne" w:hAnsi="Söhne"/>
          <w:sz w:val="18"/>
          <w:szCs w:val="18"/>
          <w:lang w:val="en-GB" w:eastAsia="fr-FR"/>
        </w:rPr>
        <w:tab/>
      </w:r>
      <w:r w:rsidRPr="009D1163">
        <w:rPr>
          <w:rFonts w:ascii="Söhne" w:hAnsi="Söhne"/>
          <w:i/>
          <w:iCs/>
          <w:sz w:val="18"/>
          <w:szCs w:val="18"/>
          <w:u w:val="double"/>
          <w:lang w:val="en-GB" w:eastAsia="fr-FR"/>
        </w:rPr>
        <w:t>Vaccination</w:t>
      </w:r>
      <w:r w:rsidRPr="009D1163">
        <w:rPr>
          <w:rFonts w:ascii="Söhne" w:hAnsi="Söhne"/>
          <w:sz w:val="18"/>
          <w:szCs w:val="18"/>
          <w:u w:val="double"/>
          <w:lang w:val="en-GB" w:eastAsia="fr-FR"/>
        </w:rPr>
        <w:t xml:space="preserve"> certificates</w:t>
      </w:r>
      <w:r w:rsidR="00160C7D" w:rsidRPr="009D1163">
        <w:rPr>
          <w:rFonts w:ascii="Söhne" w:hAnsi="Söhne"/>
          <w:sz w:val="18"/>
          <w:szCs w:val="18"/>
          <w:u w:val="double"/>
          <w:lang w:val="en-GB" w:eastAsia="fr-FR"/>
        </w:rPr>
        <w:t xml:space="preserve"> which </w:t>
      </w:r>
      <w:r w:rsidR="00302227" w:rsidRPr="009D1163">
        <w:rPr>
          <w:rFonts w:ascii="Söhne" w:hAnsi="Söhne"/>
          <w:sz w:val="18"/>
          <w:szCs w:val="18"/>
          <w:u w:val="double"/>
          <w:lang w:val="en-GB" w:eastAsia="fr-FR"/>
        </w:rPr>
        <w:t xml:space="preserve">state </w:t>
      </w:r>
      <w:r w:rsidR="00160C7D" w:rsidRPr="009D1163">
        <w:rPr>
          <w:rFonts w:ascii="Söhne" w:hAnsi="Söhne"/>
          <w:sz w:val="18"/>
          <w:szCs w:val="18"/>
          <w:u w:val="double"/>
          <w:lang w:val="en-GB" w:eastAsia="fr-FR"/>
        </w:rPr>
        <w:t>identification</w:t>
      </w:r>
      <w:r w:rsidR="00302227" w:rsidRPr="009D1163">
        <w:rPr>
          <w:rFonts w:ascii="Söhne" w:hAnsi="Söhne"/>
          <w:sz w:val="18"/>
          <w:szCs w:val="18"/>
          <w:u w:val="double"/>
          <w:lang w:val="en-GB" w:eastAsia="fr-FR"/>
        </w:rPr>
        <w:t xml:space="preserve"> of the dog</w:t>
      </w:r>
      <w:r w:rsidR="00B05DA6" w:rsidRPr="002303F6">
        <w:rPr>
          <w:rFonts w:ascii="Söhne" w:hAnsi="Söhne"/>
          <w:sz w:val="18"/>
          <w:szCs w:val="18"/>
          <w:highlight w:val="yellow"/>
          <w:u w:val="double"/>
          <w:lang w:val="en-GB" w:eastAsia="fr-FR"/>
        </w:rPr>
        <w:t>, dat</w:t>
      </w:r>
      <w:r w:rsidR="006554FE" w:rsidRPr="002303F6">
        <w:rPr>
          <w:rFonts w:ascii="Söhne" w:hAnsi="Söhne"/>
          <w:sz w:val="18"/>
          <w:szCs w:val="18"/>
          <w:highlight w:val="yellow"/>
          <w:u w:val="double"/>
          <w:lang w:val="en-GB" w:eastAsia="fr-FR"/>
        </w:rPr>
        <w:t xml:space="preserve">e of </w:t>
      </w:r>
      <w:r w:rsidR="006554FE" w:rsidRPr="00EA0C43">
        <w:rPr>
          <w:rFonts w:ascii="Söhne" w:hAnsi="Söhne"/>
          <w:i/>
          <w:iCs/>
          <w:sz w:val="18"/>
          <w:szCs w:val="18"/>
          <w:highlight w:val="yellow"/>
          <w:u w:val="double"/>
          <w:lang w:val="en-GB" w:eastAsia="fr-FR"/>
        </w:rPr>
        <w:t>vaccination</w:t>
      </w:r>
      <w:r w:rsidR="007F53DA" w:rsidRPr="002303F6">
        <w:rPr>
          <w:rFonts w:ascii="Söhne" w:hAnsi="Söhne"/>
          <w:sz w:val="18"/>
          <w:szCs w:val="18"/>
          <w:highlight w:val="yellow"/>
          <w:u w:val="double"/>
          <w:lang w:val="en-GB" w:eastAsia="fr-FR"/>
        </w:rPr>
        <w:t xml:space="preserve"> and product</w:t>
      </w:r>
      <w:r w:rsidR="00302227" w:rsidRPr="009D1163">
        <w:rPr>
          <w:rFonts w:ascii="Söhne" w:hAnsi="Söhne"/>
          <w:sz w:val="18"/>
          <w:szCs w:val="18"/>
          <w:u w:val="double"/>
          <w:lang w:val="en-GB" w:eastAsia="fr-FR"/>
        </w:rPr>
        <w:t xml:space="preserve"> should </w:t>
      </w:r>
      <w:r w:rsidRPr="009D1163">
        <w:rPr>
          <w:rFonts w:ascii="Söhne" w:hAnsi="Söhne"/>
          <w:sz w:val="18"/>
          <w:szCs w:val="18"/>
          <w:u w:val="double"/>
          <w:lang w:val="en-GB" w:eastAsia="fr-FR"/>
        </w:rPr>
        <w:t xml:space="preserve">be provided to dog owners as proof of </w:t>
      </w:r>
      <w:r w:rsidRPr="009D1163">
        <w:rPr>
          <w:rFonts w:ascii="Söhne" w:hAnsi="Söhne"/>
          <w:i/>
          <w:iCs/>
          <w:sz w:val="18"/>
          <w:szCs w:val="18"/>
          <w:u w:val="double"/>
          <w:lang w:val="en-GB" w:eastAsia="fr-FR"/>
        </w:rPr>
        <w:t>vaccination</w:t>
      </w:r>
      <w:r w:rsidRPr="009D1163">
        <w:rPr>
          <w:rFonts w:ascii="Söhne" w:hAnsi="Söhne"/>
          <w:sz w:val="18"/>
          <w:szCs w:val="18"/>
          <w:u w:val="double"/>
          <w:lang w:val="en-GB" w:eastAsia="fr-FR"/>
        </w:rPr>
        <w:t>.</w:t>
      </w:r>
    </w:p>
    <w:p w14:paraId="5C93A25D" w14:textId="7CF846DF" w:rsidR="00F81881" w:rsidRPr="009D1163" w:rsidRDefault="00F81881" w:rsidP="004A3E14">
      <w:pPr>
        <w:spacing w:after="240" w:line="240" w:lineRule="auto"/>
        <w:ind w:left="851" w:hanging="425"/>
        <w:jc w:val="both"/>
        <w:rPr>
          <w:rFonts w:ascii="Söhne" w:hAnsi="Söhne"/>
          <w:sz w:val="18"/>
          <w:szCs w:val="18"/>
          <w:u w:val="double"/>
          <w:lang w:val="en-GB" w:eastAsia="fr-FR"/>
        </w:rPr>
      </w:pPr>
      <w:r w:rsidRPr="009D1163">
        <w:rPr>
          <w:rFonts w:ascii="Söhne" w:hAnsi="Söhne"/>
          <w:iCs/>
          <w:sz w:val="18"/>
          <w:szCs w:val="18"/>
          <w:u w:val="double"/>
          <w:lang w:val="en-GB" w:eastAsia="fr-FR"/>
        </w:rPr>
        <w:t>c)</w:t>
      </w:r>
      <w:r w:rsidRPr="009D1163">
        <w:rPr>
          <w:rFonts w:ascii="Söhne" w:hAnsi="Söhne"/>
          <w:i/>
          <w:iCs/>
          <w:sz w:val="18"/>
          <w:szCs w:val="18"/>
          <w:lang w:val="en-GB" w:eastAsia="fr-FR"/>
        </w:rPr>
        <w:tab/>
      </w:r>
      <w:r w:rsidRPr="009D1163">
        <w:rPr>
          <w:rFonts w:ascii="Söhne" w:hAnsi="Söhne"/>
          <w:i/>
          <w:iCs/>
          <w:sz w:val="18"/>
          <w:szCs w:val="18"/>
          <w:u w:val="double"/>
          <w:lang w:val="en-GB" w:eastAsia="fr-FR"/>
        </w:rPr>
        <w:t>Vaccination</w:t>
      </w:r>
      <w:r w:rsidRPr="009D1163">
        <w:rPr>
          <w:rFonts w:ascii="Söhne" w:hAnsi="Söhne"/>
          <w:sz w:val="18"/>
          <w:szCs w:val="18"/>
          <w:u w:val="double"/>
          <w:lang w:val="en-GB" w:eastAsia="fr-FR"/>
        </w:rPr>
        <w:t xml:space="preserve"> coverage should be monitored at the smallest administrative level possible.</w:t>
      </w:r>
    </w:p>
    <w:p w14:paraId="4E75FFC0" w14:textId="77777777" w:rsidR="00F80CF6" w:rsidRPr="00A9385B" w:rsidRDefault="00F80CF6" w:rsidP="00F80CF6">
      <w:pPr>
        <w:spacing w:after="240"/>
        <w:ind w:right="51"/>
        <w:jc w:val="center"/>
        <w:rPr>
          <w:rFonts w:ascii="Times New Roman" w:hAnsi="Times New Roman" w:cs="Times New Roman"/>
          <w:sz w:val="18"/>
          <w:szCs w:val="18"/>
          <w:lang w:eastAsia="fr-FR"/>
        </w:rPr>
      </w:pPr>
      <w:r w:rsidRPr="009D1163">
        <w:rPr>
          <w:rFonts w:ascii="Times New Roman" w:eastAsia="MS Mincho" w:hAnsi="Times New Roman"/>
          <w:kern w:val="2"/>
          <w:sz w:val="20"/>
          <w:szCs w:val="20"/>
        </w:rPr>
        <w:t>___________________________</w:t>
      </w:r>
    </w:p>
    <w:p w14:paraId="4F28FB8D" w14:textId="77777777" w:rsidR="00F80CF6" w:rsidRPr="0010475E" w:rsidRDefault="00F80CF6">
      <w:pPr>
        <w:spacing w:after="240"/>
        <w:jc w:val="both"/>
        <w:rPr>
          <w:rFonts w:ascii="Arial" w:hAnsi="Arial" w:cs="Arial"/>
          <w:sz w:val="18"/>
          <w:szCs w:val="18"/>
          <w:lang w:val="en-GB"/>
        </w:rPr>
      </w:pPr>
    </w:p>
    <w:sectPr w:rsidR="00F80CF6" w:rsidRPr="0010475E" w:rsidSect="00A0356C">
      <w:headerReference w:type="even" r:id="rId11"/>
      <w:headerReference w:type="default" r:id="rId12"/>
      <w:footerReference w:type="even" r:id="rId13"/>
      <w:footerReference w:type="default" r:id="rId14"/>
      <w:headerReference w:type="first" r:id="rId15"/>
      <w:footerReference w:type="first" r:id="rId16"/>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1D3B1" w14:textId="77777777" w:rsidR="0092723B" w:rsidRDefault="0092723B" w:rsidP="00CF28E7">
      <w:pPr>
        <w:spacing w:after="0" w:line="240" w:lineRule="auto"/>
      </w:pPr>
      <w:r>
        <w:separator/>
      </w:r>
    </w:p>
  </w:endnote>
  <w:endnote w:type="continuationSeparator" w:id="0">
    <w:p w14:paraId="7CFA9322" w14:textId="77777777" w:rsidR="0092723B" w:rsidRDefault="0092723B" w:rsidP="00CF28E7">
      <w:pPr>
        <w:spacing w:after="0" w:line="240" w:lineRule="auto"/>
      </w:pPr>
      <w:r>
        <w:continuationSeparator/>
      </w:r>
    </w:p>
  </w:endnote>
  <w:endnote w:type="continuationNotice" w:id="1">
    <w:p w14:paraId="6BABE65D" w14:textId="77777777" w:rsidR="0092723B" w:rsidRDefault="009272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B2BCC" w:rsidRPr="00752D68" w14:paraId="3D13020C" w14:textId="77777777" w:rsidTr="00E109F4">
      <w:trPr>
        <w:trHeight w:val="58"/>
        <w:jc w:val="center"/>
      </w:trPr>
      <w:tc>
        <w:tcPr>
          <w:tcW w:w="7939" w:type="dxa"/>
          <w:tcBorders>
            <w:right w:val="nil"/>
          </w:tcBorders>
        </w:tcPr>
        <w:p w14:paraId="2510653C" w14:textId="77777777" w:rsidR="001B2BCC" w:rsidRPr="003D0593" w:rsidRDefault="001B2BCC" w:rsidP="001B2BCC">
          <w:pPr>
            <w:spacing w:after="240"/>
            <w:jc w:val="center"/>
            <w:rPr>
              <w:rFonts w:ascii="Franklin Gothic Demi Cond" w:hAnsi="Franklin Gothic Demi Cond"/>
              <w:color w:val="FF4815"/>
              <w:sz w:val="28"/>
              <w:szCs w:val="28"/>
            </w:rPr>
          </w:pPr>
        </w:p>
      </w:tc>
      <w:tc>
        <w:tcPr>
          <w:tcW w:w="2835" w:type="dxa"/>
          <w:tcBorders>
            <w:top w:val="nil"/>
            <w:left w:val="nil"/>
          </w:tcBorders>
        </w:tcPr>
        <w:p w14:paraId="010878E8" w14:textId="77777777" w:rsidR="001B2BCC" w:rsidRPr="00752D68" w:rsidRDefault="001B2BCC" w:rsidP="001B2BCC">
          <w:pPr>
            <w:spacing w:after="240" w:line="259" w:lineRule="auto"/>
            <w:jc w:val="right"/>
            <w:rPr>
              <w:rFonts w:cs="Arial"/>
              <w:lang w:val="en-GB"/>
            </w:rPr>
          </w:pPr>
        </w:p>
      </w:tc>
    </w:tr>
  </w:tbl>
  <w:p w14:paraId="1D424ED2" w14:textId="77777777" w:rsidR="001B2BCC" w:rsidRPr="00DA0D63" w:rsidRDefault="001B2BCC" w:rsidP="001B2BCC">
    <w:pPr>
      <w:pStyle w:val="Header"/>
      <w:rPr>
        <w:rFonts w:ascii="Arial" w:hAnsi="Arial" w:cs="Arial"/>
      </w:rPr>
    </w:pPr>
  </w:p>
  <w:p w14:paraId="5AF8644D" w14:textId="007C4D2A" w:rsidR="006733B7" w:rsidRPr="00AE5FBB" w:rsidRDefault="001B2BCC" w:rsidP="001B2BCC">
    <w:pPr>
      <w:pStyle w:val="Footer"/>
      <w:tabs>
        <w:tab w:val="clear" w:pos="9360"/>
        <w:tab w:val="right" w:pos="9638"/>
      </w:tabs>
      <w:rPr>
        <w:rFonts w:ascii="Arial" w:hAnsi="Arial" w:cs="Arial"/>
        <w:sz w:val="18"/>
        <w:szCs w:val="18"/>
        <w:lang w:val="en-US"/>
      </w:rPr>
    </w:pPr>
    <w:r w:rsidRPr="00DA0D63">
      <w:rPr>
        <w:rFonts w:ascii="Arial" w:hAnsi="Arial" w:cs="Arial"/>
        <w:sz w:val="18"/>
        <w:szCs w:val="18"/>
        <w:lang w:val="en-CA"/>
      </w:rPr>
      <w:t>Report of the Meeting of the WOAH Terrestrial Animal Health Standards Commission/</w:t>
    </w:r>
    <w:r w:rsidR="006B3BFD">
      <w:rPr>
        <w:rFonts w:ascii="Arial" w:hAnsi="Arial" w:cs="Arial"/>
        <w:sz w:val="18"/>
        <w:szCs w:val="18"/>
        <w:lang w:val="en-CA"/>
      </w:rPr>
      <w:t>February</w:t>
    </w:r>
    <w:r w:rsidR="006B3BFD" w:rsidRPr="00DA0D63">
      <w:rPr>
        <w:rFonts w:ascii="Arial" w:hAnsi="Arial" w:cs="Arial"/>
        <w:sz w:val="18"/>
        <w:szCs w:val="18"/>
        <w:lang w:val="en-CA"/>
      </w:rPr>
      <w:t xml:space="preserve"> 202</w:t>
    </w:r>
    <w:r w:rsidR="006B3BFD">
      <w:rPr>
        <w:rFonts w:ascii="Arial" w:hAnsi="Arial" w:cs="Arial"/>
        <w:sz w:val="18"/>
        <w:szCs w:val="18"/>
        <w:lang w:val="en-CA"/>
      </w:rPr>
      <w:t>3</w:t>
    </w:r>
    <w:r w:rsidRPr="00DA0D63">
      <w:rPr>
        <w:rFonts w:ascii="Arial" w:hAnsi="Arial" w:cs="Arial"/>
        <w:sz w:val="18"/>
        <w:szCs w:val="18"/>
        <w:lang w:val="en-CA"/>
      </w:rPr>
      <w:tab/>
    </w:r>
    <w:r w:rsidRPr="00DA0D63">
      <w:rPr>
        <w:rFonts w:ascii="Arial" w:hAnsi="Arial" w:cs="Arial"/>
        <w:sz w:val="18"/>
        <w:szCs w:val="18"/>
      </w:rPr>
      <w:fldChar w:fldCharType="begin"/>
    </w:r>
    <w:r w:rsidRPr="00DA0D63">
      <w:rPr>
        <w:rFonts w:ascii="Arial" w:hAnsi="Arial" w:cs="Arial"/>
        <w:sz w:val="18"/>
        <w:szCs w:val="18"/>
        <w:lang w:val="en-CA"/>
      </w:rPr>
      <w:instrText>PAGE   \* MERGEFORMAT</w:instrText>
    </w:r>
    <w:r w:rsidRPr="00DA0D63">
      <w:rPr>
        <w:rFonts w:ascii="Arial" w:hAnsi="Arial" w:cs="Arial"/>
        <w:sz w:val="18"/>
        <w:szCs w:val="18"/>
      </w:rPr>
      <w:fldChar w:fldCharType="separate"/>
    </w:r>
    <w:r w:rsidRPr="001B2BCC">
      <w:rPr>
        <w:rFonts w:ascii="Arial" w:hAnsi="Arial" w:cs="Arial"/>
        <w:sz w:val="18"/>
        <w:szCs w:val="18"/>
        <w:lang w:val="en-US"/>
      </w:rPr>
      <w:t>1</w:t>
    </w:r>
    <w:r w:rsidRPr="00DA0D63">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B2BCC" w:rsidRPr="00752D68" w14:paraId="3930E97C" w14:textId="77777777" w:rsidTr="00E109F4">
      <w:trPr>
        <w:trHeight w:val="58"/>
        <w:jc w:val="center"/>
      </w:trPr>
      <w:tc>
        <w:tcPr>
          <w:tcW w:w="7939" w:type="dxa"/>
          <w:tcBorders>
            <w:right w:val="nil"/>
          </w:tcBorders>
        </w:tcPr>
        <w:p w14:paraId="16C3456A" w14:textId="77777777" w:rsidR="001B2BCC" w:rsidRPr="003D0593" w:rsidRDefault="001B2BCC" w:rsidP="001B2BCC">
          <w:pPr>
            <w:spacing w:after="240"/>
            <w:jc w:val="center"/>
            <w:rPr>
              <w:rFonts w:ascii="Franklin Gothic Demi Cond" w:hAnsi="Franklin Gothic Demi Cond"/>
              <w:color w:val="FF4815"/>
              <w:sz w:val="28"/>
              <w:szCs w:val="28"/>
            </w:rPr>
          </w:pPr>
        </w:p>
      </w:tc>
      <w:tc>
        <w:tcPr>
          <w:tcW w:w="2835" w:type="dxa"/>
          <w:tcBorders>
            <w:top w:val="nil"/>
            <w:left w:val="nil"/>
          </w:tcBorders>
        </w:tcPr>
        <w:p w14:paraId="5C4AB5E5" w14:textId="77777777" w:rsidR="001B2BCC" w:rsidRPr="00752D68" w:rsidRDefault="001B2BCC" w:rsidP="001B2BCC">
          <w:pPr>
            <w:spacing w:after="240" w:line="259" w:lineRule="auto"/>
            <w:jc w:val="right"/>
            <w:rPr>
              <w:rFonts w:cs="Arial"/>
              <w:lang w:val="en-GB"/>
            </w:rPr>
          </w:pPr>
        </w:p>
      </w:tc>
    </w:tr>
  </w:tbl>
  <w:p w14:paraId="247A04FA" w14:textId="77777777" w:rsidR="001B2BCC" w:rsidRPr="00DA0D63" w:rsidRDefault="001B2BCC" w:rsidP="001B2BCC">
    <w:pPr>
      <w:pStyle w:val="Header"/>
      <w:tabs>
        <w:tab w:val="clear" w:pos="9360"/>
      </w:tabs>
      <w:rPr>
        <w:rFonts w:ascii="Arial" w:hAnsi="Arial" w:cs="Arial"/>
      </w:rPr>
    </w:pPr>
  </w:p>
  <w:p w14:paraId="28E11004" w14:textId="1F7F10D8" w:rsidR="00B65A1C" w:rsidRPr="001B2BCC" w:rsidRDefault="001B2BCC" w:rsidP="001B2BCC">
    <w:pPr>
      <w:pStyle w:val="Footer"/>
      <w:tabs>
        <w:tab w:val="clear" w:pos="9360"/>
        <w:tab w:val="right" w:pos="9638"/>
      </w:tabs>
      <w:rPr>
        <w:rFonts w:ascii="Arial" w:hAnsi="Arial" w:cs="Arial"/>
        <w:sz w:val="18"/>
        <w:szCs w:val="18"/>
        <w:lang w:val="en-CA"/>
      </w:rPr>
    </w:pPr>
    <w:r w:rsidRPr="00DA0D63">
      <w:rPr>
        <w:rFonts w:ascii="Arial" w:hAnsi="Arial" w:cs="Arial"/>
        <w:sz w:val="18"/>
        <w:szCs w:val="18"/>
        <w:lang w:val="en-CA"/>
      </w:rPr>
      <w:t>Report of the Meeting of the WOAH Terrestrial Animal Health Standards Commission/</w:t>
    </w:r>
    <w:r w:rsidR="006B3BFD" w:rsidRPr="006B3BFD">
      <w:rPr>
        <w:rFonts w:ascii="Arial" w:eastAsia="Calibri" w:hAnsi="Arial" w:cs="Arial"/>
        <w:sz w:val="18"/>
        <w:szCs w:val="18"/>
        <w:lang w:val="en-CA"/>
      </w:rPr>
      <w:t>February 2023</w:t>
    </w:r>
    <w:r w:rsidRPr="00DA0D63">
      <w:rPr>
        <w:rFonts w:ascii="Arial" w:hAnsi="Arial" w:cs="Arial"/>
        <w:sz w:val="18"/>
        <w:szCs w:val="18"/>
        <w:lang w:val="en-CA"/>
      </w:rPr>
      <w:tab/>
    </w:r>
    <w:r w:rsidRPr="00DA0D63">
      <w:rPr>
        <w:rFonts w:ascii="Arial" w:hAnsi="Arial" w:cs="Arial"/>
        <w:sz w:val="18"/>
        <w:szCs w:val="18"/>
      </w:rPr>
      <w:fldChar w:fldCharType="begin"/>
    </w:r>
    <w:r w:rsidRPr="00DA0D63">
      <w:rPr>
        <w:rFonts w:ascii="Arial" w:hAnsi="Arial" w:cs="Arial"/>
        <w:sz w:val="18"/>
        <w:szCs w:val="18"/>
        <w:lang w:val="en-CA"/>
      </w:rPr>
      <w:instrText>PAGE   \* MERGEFORMAT</w:instrText>
    </w:r>
    <w:r w:rsidRPr="00DA0D63">
      <w:rPr>
        <w:rFonts w:ascii="Arial" w:hAnsi="Arial" w:cs="Arial"/>
        <w:sz w:val="18"/>
        <w:szCs w:val="18"/>
      </w:rPr>
      <w:fldChar w:fldCharType="separate"/>
    </w:r>
    <w:r w:rsidRPr="001B2BCC">
      <w:rPr>
        <w:rFonts w:ascii="Arial" w:hAnsi="Arial" w:cs="Arial"/>
        <w:sz w:val="18"/>
        <w:szCs w:val="18"/>
        <w:lang w:val="en-US"/>
      </w:rPr>
      <w:t>1</w:t>
    </w:r>
    <w:r w:rsidRPr="00DA0D63">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2F9B2" w14:textId="77777777" w:rsidR="00AE5FBB" w:rsidRDefault="00AE5F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BD3D3" w14:textId="77777777" w:rsidR="0092723B" w:rsidRDefault="0092723B" w:rsidP="00CF28E7">
      <w:pPr>
        <w:spacing w:after="0" w:line="240" w:lineRule="auto"/>
      </w:pPr>
      <w:r>
        <w:separator/>
      </w:r>
    </w:p>
  </w:footnote>
  <w:footnote w:type="continuationSeparator" w:id="0">
    <w:p w14:paraId="6D91CFF0" w14:textId="77777777" w:rsidR="0092723B" w:rsidRDefault="0092723B" w:rsidP="00CF28E7">
      <w:pPr>
        <w:spacing w:after="0" w:line="240" w:lineRule="auto"/>
      </w:pPr>
      <w:r>
        <w:continuationSeparator/>
      </w:r>
    </w:p>
  </w:footnote>
  <w:footnote w:type="continuationNotice" w:id="1">
    <w:p w14:paraId="5B013C90" w14:textId="77777777" w:rsidR="0092723B" w:rsidRDefault="009272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E5FBB" w:rsidRPr="009C5CC0" w14:paraId="73755675" w14:textId="77777777" w:rsidTr="00613CD0">
      <w:trPr>
        <w:trHeight w:val="58"/>
        <w:jc w:val="center"/>
      </w:trPr>
      <w:tc>
        <w:tcPr>
          <w:tcW w:w="7939" w:type="dxa"/>
          <w:tcBorders>
            <w:right w:val="nil"/>
          </w:tcBorders>
        </w:tcPr>
        <w:p w14:paraId="2502BCA8" w14:textId="77777777" w:rsidR="00AE5FBB" w:rsidRPr="009C5CC0" w:rsidRDefault="00AE5FBB" w:rsidP="00AE5FBB">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750C49BA" w14:textId="77777777" w:rsidR="00AE5FBB" w:rsidRPr="009C5CC0" w:rsidRDefault="00AE5FBB" w:rsidP="00AE5FBB">
          <w:pPr>
            <w:spacing w:after="240"/>
            <w:jc w:val="right"/>
            <w:rPr>
              <w:rFonts w:eastAsia="MS Mincho" w:cs="Arial"/>
              <w:lang w:val="en-GB"/>
            </w:rPr>
          </w:pPr>
        </w:p>
      </w:tc>
    </w:tr>
  </w:tbl>
  <w:p w14:paraId="7B744DE3" w14:textId="7D8651F2" w:rsidR="00A44D67" w:rsidRPr="00AE5FBB" w:rsidRDefault="00A44D67" w:rsidP="00AE5F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E5FBB" w:rsidRPr="009C5CC0" w14:paraId="5B199AE3" w14:textId="77777777" w:rsidTr="00613CD0">
      <w:trPr>
        <w:trHeight w:val="58"/>
        <w:jc w:val="center"/>
      </w:trPr>
      <w:tc>
        <w:tcPr>
          <w:tcW w:w="7939" w:type="dxa"/>
          <w:tcBorders>
            <w:right w:val="nil"/>
          </w:tcBorders>
        </w:tcPr>
        <w:p w14:paraId="2893DDCD" w14:textId="77777777" w:rsidR="00AE5FBB" w:rsidRPr="009C5CC0" w:rsidRDefault="00AE5FBB" w:rsidP="00AE5FBB">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4BB0DCF6" w14:textId="77777777" w:rsidR="00AE5FBB" w:rsidRPr="009C5CC0" w:rsidRDefault="00AE5FBB" w:rsidP="00AE5FBB">
          <w:pPr>
            <w:spacing w:after="240"/>
            <w:jc w:val="right"/>
            <w:rPr>
              <w:rFonts w:eastAsia="MS Mincho" w:cs="Arial"/>
              <w:lang w:val="en-GB"/>
            </w:rPr>
          </w:pPr>
        </w:p>
      </w:tc>
    </w:tr>
  </w:tbl>
  <w:p w14:paraId="0057E849" w14:textId="77777777" w:rsidR="00AE5FBB" w:rsidRPr="009C5CC0" w:rsidRDefault="00AE5FBB" w:rsidP="00AE5FBB">
    <w:pPr>
      <w:tabs>
        <w:tab w:val="center" w:pos="4536"/>
        <w:tab w:val="right" w:pos="9072"/>
      </w:tabs>
      <w:spacing w:after="0" w:line="240" w:lineRule="auto"/>
      <w:rPr>
        <w:rFonts w:eastAsia="MS Mincho"/>
        <w:lang w:val="en-GB"/>
      </w:rPr>
    </w:pPr>
    <w:bookmarkStart w:id="9" w:name="_Hlk95856333"/>
    <w:bookmarkStart w:id="10" w:name="_Hlk95856334"/>
    <w:bookmarkStart w:id="11" w:name="_Hlk95856335"/>
    <w:bookmarkStart w:id="12" w:name="_Hlk95856336"/>
    <w:bookmarkEnd w:id="9"/>
    <w:bookmarkEnd w:id="10"/>
    <w:bookmarkEnd w:id="11"/>
    <w:bookmarkEnd w:id="1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F1F0A" w14:textId="77777777" w:rsidR="00AE5FBB" w:rsidRDefault="00AE5F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B01F6"/>
    <w:multiLevelType w:val="multilevel"/>
    <w:tmpl w:val="D70EE2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EB358E"/>
    <w:multiLevelType w:val="multilevel"/>
    <w:tmpl w:val="6D00366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6C6B76"/>
    <w:multiLevelType w:val="multilevel"/>
    <w:tmpl w:val="C41C0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3F4881"/>
    <w:multiLevelType w:val="hybridMultilevel"/>
    <w:tmpl w:val="A3E64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FA7EF8"/>
    <w:multiLevelType w:val="multilevel"/>
    <w:tmpl w:val="85B4C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8F0060"/>
    <w:multiLevelType w:val="multilevel"/>
    <w:tmpl w:val="FF564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71664F"/>
    <w:multiLevelType w:val="multilevel"/>
    <w:tmpl w:val="6B4EEA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926A2B"/>
    <w:multiLevelType w:val="multilevel"/>
    <w:tmpl w:val="68A4D1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0A62E3"/>
    <w:multiLevelType w:val="multilevel"/>
    <w:tmpl w:val="EA345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EA3336"/>
    <w:multiLevelType w:val="multilevel"/>
    <w:tmpl w:val="C49ABF50"/>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9577E5"/>
    <w:multiLevelType w:val="multilevel"/>
    <w:tmpl w:val="E24CFB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263B4D"/>
    <w:multiLevelType w:val="multilevel"/>
    <w:tmpl w:val="88A21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4502120"/>
    <w:multiLevelType w:val="multilevel"/>
    <w:tmpl w:val="00E484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0D0E70"/>
    <w:multiLevelType w:val="multilevel"/>
    <w:tmpl w:val="2E388A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4E7942"/>
    <w:multiLevelType w:val="multilevel"/>
    <w:tmpl w:val="32625F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6D2B5E31"/>
    <w:multiLevelType w:val="multilevel"/>
    <w:tmpl w:val="9A32DC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982C3F"/>
    <w:multiLevelType w:val="multilevel"/>
    <w:tmpl w:val="39FA9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E25B9B"/>
    <w:multiLevelType w:val="multilevel"/>
    <w:tmpl w:val="158AD84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7F484114"/>
    <w:multiLevelType w:val="multilevel"/>
    <w:tmpl w:val="987E822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8361408">
    <w:abstractNumId w:val="5"/>
  </w:num>
  <w:num w:numId="2" w16cid:durableId="2112192257">
    <w:abstractNumId w:val="15"/>
  </w:num>
  <w:num w:numId="3" w16cid:durableId="720520314">
    <w:abstractNumId w:val="6"/>
  </w:num>
  <w:num w:numId="4" w16cid:durableId="2006472281">
    <w:abstractNumId w:val="6"/>
  </w:num>
  <w:num w:numId="5" w16cid:durableId="656298402">
    <w:abstractNumId w:val="2"/>
  </w:num>
  <w:num w:numId="6" w16cid:durableId="1306861614">
    <w:abstractNumId w:val="9"/>
  </w:num>
  <w:num w:numId="7" w16cid:durableId="708260219">
    <w:abstractNumId w:val="1"/>
  </w:num>
  <w:num w:numId="8" w16cid:durableId="1393580163">
    <w:abstractNumId w:val="13"/>
  </w:num>
  <w:num w:numId="9" w16cid:durableId="1811363526">
    <w:abstractNumId w:val="13"/>
  </w:num>
  <w:num w:numId="10" w16cid:durableId="1341852159">
    <w:abstractNumId w:val="10"/>
  </w:num>
  <w:num w:numId="11" w16cid:durableId="691343770">
    <w:abstractNumId w:val="10"/>
  </w:num>
  <w:num w:numId="12" w16cid:durableId="1398241706">
    <w:abstractNumId w:val="11"/>
  </w:num>
  <w:num w:numId="13" w16cid:durableId="396513115">
    <w:abstractNumId w:val="8"/>
  </w:num>
  <w:num w:numId="14" w16cid:durableId="27462202">
    <w:abstractNumId w:val="0"/>
  </w:num>
  <w:num w:numId="15" w16cid:durableId="182519160">
    <w:abstractNumId w:val="0"/>
  </w:num>
  <w:num w:numId="16" w16cid:durableId="997272660">
    <w:abstractNumId w:val="0"/>
  </w:num>
  <w:num w:numId="17" w16cid:durableId="162821963">
    <w:abstractNumId w:val="0"/>
  </w:num>
  <w:num w:numId="18" w16cid:durableId="1109544950">
    <w:abstractNumId w:val="4"/>
  </w:num>
  <w:num w:numId="19" w16cid:durableId="1051612210">
    <w:abstractNumId w:val="18"/>
  </w:num>
  <w:num w:numId="20" w16cid:durableId="196966876">
    <w:abstractNumId w:val="18"/>
  </w:num>
  <w:num w:numId="21" w16cid:durableId="1862891976">
    <w:abstractNumId w:val="16"/>
  </w:num>
  <w:num w:numId="22" w16cid:durableId="1577931588">
    <w:abstractNumId w:val="12"/>
  </w:num>
  <w:num w:numId="23" w16cid:durableId="747770617">
    <w:abstractNumId w:val="7"/>
  </w:num>
  <w:num w:numId="24" w16cid:durableId="21518620">
    <w:abstractNumId w:val="14"/>
  </w:num>
  <w:num w:numId="25" w16cid:durableId="2010520203">
    <w:abstractNumId w:val="17"/>
  </w:num>
  <w:num w:numId="26" w16cid:durableId="277957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8"/>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xs7AwtLQ0NzYzMzJS0lEKTi0uzszPAymwrAUAI5kngywAAAA="/>
  </w:docVars>
  <w:rsids>
    <w:rsidRoot w:val="00376651"/>
    <w:rsid w:val="00035F4E"/>
    <w:rsid w:val="000446BF"/>
    <w:rsid w:val="00054210"/>
    <w:rsid w:val="00065795"/>
    <w:rsid w:val="000661AE"/>
    <w:rsid w:val="00071877"/>
    <w:rsid w:val="00075C2B"/>
    <w:rsid w:val="0009773D"/>
    <w:rsid w:val="000F7BB1"/>
    <w:rsid w:val="0010475E"/>
    <w:rsid w:val="001154B2"/>
    <w:rsid w:val="00117C53"/>
    <w:rsid w:val="00141E18"/>
    <w:rsid w:val="00144F00"/>
    <w:rsid w:val="001603F3"/>
    <w:rsid w:val="00160C7D"/>
    <w:rsid w:val="001B2BCC"/>
    <w:rsid w:val="001F67A6"/>
    <w:rsid w:val="0020105C"/>
    <w:rsid w:val="002303F6"/>
    <w:rsid w:val="00247124"/>
    <w:rsid w:val="00252B26"/>
    <w:rsid w:val="00263F0E"/>
    <w:rsid w:val="0029639C"/>
    <w:rsid w:val="002A1773"/>
    <w:rsid w:val="002C68A7"/>
    <w:rsid w:val="002E697E"/>
    <w:rsid w:val="002F783F"/>
    <w:rsid w:val="00302227"/>
    <w:rsid w:val="003114EB"/>
    <w:rsid w:val="003173E2"/>
    <w:rsid w:val="00341721"/>
    <w:rsid w:val="00341F82"/>
    <w:rsid w:val="00362267"/>
    <w:rsid w:val="00376651"/>
    <w:rsid w:val="003843EB"/>
    <w:rsid w:val="00386A71"/>
    <w:rsid w:val="003A7B1D"/>
    <w:rsid w:val="003B3B36"/>
    <w:rsid w:val="003B4D62"/>
    <w:rsid w:val="003B669F"/>
    <w:rsid w:val="003D012D"/>
    <w:rsid w:val="004503CE"/>
    <w:rsid w:val="0045283D"/>
    <w:rsid w:val="00464950"/>
    <w:rsid w:val="0047393A"/>
    <w:rsid w:val="004766C3"/>
    <w:rsid w:val="00480D44"/>
    <w:rsid w:val="004976CD"/>
    <w:rsid w:val="004A227E"/>
    <w:rsid w:val="004A3E14"/>
    <w:rsid w:val="004C5346"/>
    <w:rsid w:val="004E62B1"/>
    <w:rsid w:val="004E7620"/>
    <w:rsid w:val="005234A9"/>
    <w:rsid w:val="005339EE"/>
    <w:rsid w:val="00545D50"/>
    <w:rsid w:val="005756CA"/>
    <w:rsid w:val="006337EC"/>
    <w:rsid w:val="006427B2"/>
    <w:rsid w:val="006554FE"/>
    <w:rsid w:val="00656BFE"/>
    <w:rsid w:val="00660F73"/>
    <w:rsid w:val="006624B5"/>
    <w:rsid w:val="0066666C"/>
    <w:rsid w:val="006703FB"/>
    <w:rsid w:val="006730F7"/>
    <w:rsid w:val="006733B7"/>
    <w:rsid w:val="00675509"/>
    <w:rsid w:val="006921EE"/>
    <w:rsid w:val="00696956"/>
    <w:rsid w:val="006B123E"/>
    <w:rsid w:val="006B2012"/>
    <w:rsid w:val="006B3BFD"/>
    <w:rsid w:val="006C0E2A"/>
    <w:rsid w:val="006C56AD"/>
    <w:rsid w:val="006D2300"/>
    <w:rsid w:val="006E46F5"/>
    <w:rsid w:val="007439F6"/>
    <w:rsid w:val="0074410D"/>
    <w:rsid w:val="00761C69"/>
    <w:rsid w:val="00791278"/>
    <w:rsid w:val="0079278F"/>
    <w:rsid w:val="007978AC"/>
    <w:rsid w:val="007B52A5"/>
    <w:rsid w:val="007F3E1A"/>
    <w:rsid w:val="007F53DA"/>
    <w:rsid w:val="00800E7C"/>
    <w:rsid w:val="00822207"/>
    <w:rsid w:val="008753AF"/>
    <w:rsid w:val="008A59FB"/>
    <w:rsid w:val="008D7DAC"/>
    <w:rsid w:val="009028B1"/>
    <w:rsid w:val="0090725A"/>
    <w:rsid w:val="009073B6"/>
    <w:rsid w:val="00916519"/>
    <w:rsid w:val="0092723B"/>
    <w:rsid w:val="00933C6F"/>
    <w:rsid w:val="00950FE6"/>
    <w:rsid w:val="009549F6"/>
    <w:rsid w:val="009A6628"/>
    <w:rsid w:val="009D1163"/>
    <w:rsid w:val="009F764E"/>
    <w:rsid w:val="00A0356C"/>
    <w:rsid w:val="00A13C05"/>
    <w:rsid w:val="00A221A3"/>
    <w:rsid w:val="00A234BF"/>
    <w:rsid w:val="00A35802"/>
    <w:rsid w:val="00A35EBE"/>
    <w:rsid w:val="00A4349D"/>
    <w:rsid w:val="00A44D67"/>
    <w:rsid w:val="00A45D2B"/>
    <w:rsid w:val="00A620C5"/>
    <w:rsid w:val="00A66061"/>
    <w:rsid w:val="00A75D64"/>
    <w:rsid w:val="00A77DEF"/>
    <w:rsid w:val="00A90CDE"/>
    <w:rsid w:val="00A93FD3"/>
    <w:rsid w:val="00AA48A3"/>
    <w:rsid w:val="00AE3E63"/>
    <w:rsid w:val="00AE5FBB"/>
    <w:rsid w:val="00B00275"/>
    <w:rsid w:val="00B05DA6"/>
    <w:rsid w:val="00B069C2"/>
    <w:rsid w:val="00B11BB7"/>
    <w:rsid w:val="00B14F28"/>
    <w:rsid w:val="00B302AF"/>
    <w:rsid w:val="00B438D7"/>
    <w:rsid w:val="00B43F99"/>
    <w:rsid w:val="00B50DCE"/>
    <w:rsid w:val="00B52348"/>
    <w:rsid w:val="00B605B3"/>
    <w:rsid w:val="00B65A1C"/>
    <w:rsid w:val="00B7211B"/>
    <w:rsid w:val="00B816A4"/>
    <w:rsid w:val="00B821F4"/>
    <w:rsid w:val="00BB62EF"/>
    <w:rsid w:val="00BC12DA"/>
    <w:rsid w:val="00BD0823"/>
    <w:rsid w:val="00BF2796"/>
    <w:rsid w:val="00BF2A7A"/>
    <w:rsid w:val="00C336DD"/>
    <w:rsid w:val="00C43E96"/>
    <w:rsid w:val="00C50180"/>
    <w:rsid w:val="00C609C6"/>
    <w:rsid w:val="00C7766F"/>
    <w:rsid w:val="00C915D8"/>
    <w:rsid w:val="00C950C7"/>
    <w:rsid w:val="00CB65C4"/>
    <w:rsid w:val="00CC4F08"/>
    <w:rsid w:val="00CD5BEF"/>
    <w:rsid w:val="00CE1105"/>
    <w:rsid w:val="00CF28E7"/>
    <w:rsid w:val="00D04EDB"/>
    <w:rsid w:val="00D40CFC"/>
    <w:rsid w:val="00D5044E"/>
    <w:rsid w:val="00D634AA"/>
    <w:rsid w:val="00D72097"/>
    <w:rsid w:val="00D86419"/>
    <w:rsid w:val="00D87736"/>
    <w:rsid w:val="00DB1C94"/>
    <w:rsid w:val="00DB4476"/>
    <w:rsid w:val="00DB5B09"/>
    <w:rsid w:val="00DD3BE3"/>
    <w:rsid w:val="00DF0D7D"/>
    <w:rsid w:val="00DF4B51"/>
    <w:rsid w:val="00EA0C43"/>
    <w:rsid w:val="00EB65C5"/>
    <w:rsid w:val="00EC1F67"/>
    <w:rsid w:val="00EC28B0"/>
    <w:rsid w:val="00F63D45"/>
    <w:rsid w:val="00F71C57"/>
    <w:rsid w:val="00F7324C"/>
    <w:rsid w:val="00F74C03"/>
    <w:rsid w:val="00F80CF6"/>
    <w:rsid w:val="00F81881"/>
    <w:rsid w:val="00F81F64"/>
    <w:rsid w:val="00FA26E8"/>
    <w:rsid w:val="00FC2605"/>
    <w:rsid w:val="00FC40D4"/>
    <w:rsid w:val="00FF5E58"/>
    <w:rsid w:val="7B19B04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88CD0F"/>
  <w15:chartTrackingRefBased/>
  <w15:docId w15:val="{AB5A3076-EAD0-4CEC-B565-55CF88236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46F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
    <w:name w:val="csc-textpic-caption"/>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
    <w:name w:val="csc-textpic-imag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firstcol">
    <w:name w:val="csc-textpic-firstco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
    <w:name w:val="csc-textpic-lastco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1">
    <w:name w:val="csc-textpic-caption1"/>
    <w:basedOn w:val="Normal"/>
    <w:rsid w:val="00376651"/>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csc-textpic-caption2">
    <w:name w:val="csc-textpic-caption2"/>
    <w:basedOn w:val="Normal"/>
    <w:rsid w:val="00376651"/>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csc-textpic-caption3">
    <w:name w:val="csc-textpic-caption3"/>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1">
    <w:name w:val="csc-textpic-image1"/>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2">
    <w:name w:val="csc-textpic-image2"/>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3">
    <w:name w:val="csc-textpic-image3"/>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4">
    <w:name w:val="csc-textpic-image4"/>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5">
    <w:name w:val="csc-textpic-image5"/>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6">
    <w:name w:val="csc-textpic-image6"/>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7">
    <w:name w:val="csc-textpic-image7"/>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caption4">
    <w:name w:val="csc-textpic-caption4"/>
    <w:basedOn w:val="Normal"/>
    <w:rsid w:val="00376651"/>
    <w:pPr>
      <w:spacing w:after="0" w:line="240" w:lineRule="auto"/>
    </w:pPr>
    <w:rPr>
      <w:rFonts w:ascii="Times New Roman" w:eastAsia="Times New Roman" w:hAnsi="Times New Roman" w:cs="Times New Roman"/>
      <w:sz w:val="24"/>
      <w:szCs w:val="24"/>
      <w:lang w:eastAsia="fr-FR"/>
    </w:rPr>
  </w:style>
  <w:style w:type="paragraph" w:customStyle="1" w:styleId="csc-textpic-image8">
    <w:name w:val="csc-textpic-image8"/>
    <w:basedOn w:val="Normal"/>
    <w:rsid w:val="00376651"/>
    <w:pPr>
      <w:spacing w:before="100" w:beforeAutospacing="1" w:after="75" w:line="240" w:lineRule="auto"/>
    </w:pPr>
    <w:rPr>
      <w:rFonts w:ascii="Times New Roman" w:eastAsia="Times New Roman" w:hAnsi="Times New Roman" w:cs="Times New Roman"/>
      <w:sz w:val="24"/>
      <w:szCs w:val="24"/>
      <w:lang w:eastAsia="fr-FR"/>
    </w:rPr>
  </w:style>
  <w:style w:type="paragraph" w:customStyle="1" w:styleId="csc-textpic-firstcol1">
    <w:name w:val="csc-textpic-firstcol1"/>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1">
    <w:name w:val="csc-textpic-lastcol1"/>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entete-lien-pdf">
    <w:name w:val="entete-lien-pdf"/>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376651"/>
    <w:rPr>
      <w:color w:val="0000FF"/>
      <w:u w:val="single"/>
    </w:rPr>
  </w:style>
  <w:style w:type="character" w:styleId="FollowedHyperlink">
    <w:name w:val="FollowedHyperlink"/>
    <w:basedOn w:val="DefaultParagraphFont"/>
    <w:uiPriority w:val="99"/>
    <w:semiHidden/>
    <w:unhideWhenUsed/>
    <w:rsid w:val="00376651"/>
    <w:rPr>
      <w:color w:val="800080"/>
      <w:u w:val="single"/>
    </w:rPr>
  </w:style>
  <w:style w:type="paragraph" w:customStyle="1" w:styleId="document-chapitre-libelle">
    <w:name w:val="document-chapitre-libel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pdate-note">
    <w:name w:val="update-not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376651"/>
    <w:pPr>
      <w:ind w:left="720"/>
      <w:contextualSpacing/>
    </w:pPr>
  </w:style>
  <w:style w:type="paragraph" w:customStyle="1" w:styleId="paragraph">
    <w:name w:val="paragraph"/>
    <w:basedOn w:val="Normal"/>
    <w:rsid w:val="006755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675509"/>
  </w:style>
  <w:style w:type="character" w:customStyle="1" w:styleId="eop">
    <w:name w:val="eop"/>
    <w:basedOn w:val="DefaultParagraphFont"/>
    <w:rsid w:val="00675509"/>
  </w:style>
  <w:style w:type="paragraph" w:styleId="Revision">
    <w:name w:val="Revision"/>
    <w:hidden/>
    <w:uiPriority w:val="99"/>
    <w:semiHidden/>
    <w:rsid w:val="00B14F28"/>
    <w:pPr>
      <w:spacing w:after="0" w:line="240" w:lineRule="auto"/>
    </w:p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B14F28"/>
  </w:style>
  <w:style w:type="paragraph" w:customStyle="1" w:styleId="CM1">
    <w:name w:val="CM1"/>
    <w:basedOn w:val="Normal"/>
    <w:next w:val="Normal"/>
    <w:uiPriority w:val="99"/>
    <w:rsid w:val="00F81881"/>
    <w:pPr>
      <w:widowControl w:val="0"/>
      <w:autoSpaceDE w:val="0"/>
      <w:autoSpaceDN w:val="0"/>
      <w:adjustRightInd w:val="0"/>
      <w:spacing w:after="0" w:line="240" w:lineRule="auto"/>
    </w:pPr>
    <w:rPr>
      <w:rFonts w:ascii="Ottawa" w:eastAsia="Times New Roman" w:hAnsi="Ottawa" w:cs="Ottawa"/>
      <w:sz w:val="24"/>
      <w:szCs w:val="24"/>
      <w:lang w:val="en-GB" w:eastAsia="fr-FR"/>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CF28E7"/>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CF28E7"/>
  </w:style>
  <w:style w:type="paragraph" w:styleId="Footer">
    <w:name w:val="footer"/>
    <w:aliases w:val="WOAH Footer, Car Car Car Car Car, Car Car Car Car,Car Car Car Car Car,Car Car Car Car"/>
    <w:basedOn w:val="Normal"/>
    <w:link w:val="FooterChar"/>
    <w:uiPriority w:val="99"/>
    <w:unhideWhenUsed/>
    <w:rsid w:val="00CF28E7"/>
    <w:pPr>
      <w:tabs>
        <w:tab w:val="center" w:pos="4680"/>
        <w:tab w:val="right" w:pos="9360"/>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CF28E7"/>
  </w:style>
  <w:style w:type="character" w:styleId="CommentReference">
    <w:name w:val="annotation reference"/>
    <w:basedOn w:val="DefaultParagraphFont"/>
    <w:uiPriority w:val="99"/>
    <w:semiHidden/>
    <w:unhideWhenUsed/>
    <w:rsid w:val="0029639C"/>
    <w:rPr>
      <w:sz w:val="18"/>
      <w:szCs w:val="18"/>
    </w:rPr>
  </w:style>
  <w:style w:type="paragraph" w:styleId="CommentText">
    <w:name w:val="annotation text"/>
    <w:basedOn w:val="Normal"/>
    <w:link w:val="CommentTextChar"/>
    <w:uiPriority w:val="99"/>
    <w:semiHidden/>
    <w:unhideWhenUsed/>
    <w:rsid w:val="0029639C"/>
  </w:style>
  <w:style w:type="character" w:customStyle="1" w:styleId="CommentTextChar">
    <w:name w:val="Comment Text Char"/>
    <w:basedOn w:val="DefaultParagraphFont"/>
    <w:link w:val="CommentText"/>
    <w:uiPriority w:val="99"/>
    <w:semiHidden/>
    <w:rsid w:val="0029639C"/>
  </w:style>
  <w:style w:type="paragraph" w:styleId="CommentSubject">
    <w:name w:val="annotation subject"/>
    <w:basedOn w:val="CommentText"/>
    <w:next w:val="CommentText"/>
    <w:link w:val="CommentSubjectChar"/>
    <w:uiPriority w:val="99"/>
    <w:semiHidden/>
    <w:unhideWhenUsed/>
    <w:rsid w:val="0029639C"/>
    <w:rPr>
      <w:b/>
      <w:bCs/>
    </w:rPr>
  </w:style>
  <w:style w:type="character" w:customStyle="1" w:styleId="CommentSubjectChar">
    <w:name w:val="Comment Subject Char"/>
    <w:basedOn w:val="CommentTextChar"/>
    <w:link w:val="CommentSubject"/>
    <w:uiPriority w:val="99"/>
    <w:semiHidden/>
    <w:rsid w:val="0029639C"/>
    <w:rPr>
      <w:b/>
      <w:bCs/>
    </w:rPr>
  </w:style>
  <w:style w:type="table" w:styleId="TableGrid">
    <w:name w:val="Table Grid"/>
    <w:basedOn w:val="TableNormal"/>
    <w:uiPriority w:val="59"/>
    <w:rsid w:val="00F71C57"/>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E46F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430509">
      <w:bodyDiv w:val="1"/>
      <w:marLeft w:val="0"/>
      <w:marRight w:val="0"/>
      <w:marTop w:val="0"/>
      <w:marBottom w:val="0"/>
      <w:divBdr>
        <w:top w:val="none" w:sz="0" w:space="0" w:color="auto"/>
        <w:left w:val="none" w:sz="0" w:space="0" w:color="auto"/>
        <w:bottom w:val="none" w:sz="0" w:space="0" w:color="auto"/>
        <w:right w:val="none" w:sz="0" w:space="0" w:color="auto"/>
      </w:divBdr>
      <w:divsChild>
        <w:div w:id="20516722">
          <w:marLeft w:val="0"/>
          <w:marRight w:val="0"/>
          <w:marTop w:val="0"/>
          <w:marBottom w:val="0"/>
          <w:divBdr>
            <w:top w:val="none" w:sz="0" w:space="0" w:color="auto"/>
            <w:left w:val="none" w:sz="0" w:space="0" w:color="auto"/>
            <w:bottom w:val="none" w:sz="0" w:space="0" w:color="auto"/>
            <w:right w:val="none" w:sz="0" w:space="0" w:color="auto"/>
          </w:divBdr>
          <w:divsChild>
            <w:div w:id="160825559">
              <w:marLeft w:val="0"/>
              <w:marRight w:val="0"/>
              <w:marTop w:val="0"/>
              <w:marBottom w:val="0"/>
              <w:divBdr>
                <w:top w:val="none" w:sz="0" w:space="0" w:color="auto"/>
                <w:left w:val="none" w:sz="0" w:space="0" w:color="auto"/>
                <w:bottom w:val="none" w:sz="0" w:space="0" w:color="auto"/>
                <w:right w:val="none" w:sz="0" w:space="0" w:color="auto"/>
              </w:divBdr>
            </w:div>
            <w:div w:id="167791833">
              <w:marLeft w:val="0"/>
              <w:marRight w:val="0"/>
              <w:marTop w:val="0"/>
              <w:marBottom w:val="0"/>
              <w:divBdr>
                <w:top w:val="none" w:sz="0" w:space="0" w:color="auto"/>
                <w:left w:val="none" w:sz="0" w:space="0" w:color="auto"/>
                <w:bottom w:val="none" w:sz="0" w:space="0" w:color="auto"/>
                <w:right w:val="none" w:sz="0" w:space="0" w:color="auto"/>
              </w:divBdr>
            </w:div>
            <w:div w:id="607079577">
              <w:marLeft w:val="0"/>
              <w:marRight w:val="0"/>
              <w:marTop w:val="0"/>
              <w:marBottom w:val="0"/>
              <w:divBdr>
                <w:top w:val="none" w:sz="0" w:space="0" w:color="auto"/>
                <w:left w:val="none" w:sz="0" w:space="0" w:color="auto"/>
                <w:bottom w:val="none" w:sz="0" w:space="0" w:color="auto"/>
                <w:right w:val="none" w:sz="0" w:space="0" w:color="auto"/>
              </w:divBdr>
            </w:div>
            <w:div w:id="1085767662">
              <w:marLeft w:val="0"/>
              <w:marRight w:val="0"/>
              <w:marTop w:val="0"/>
              <w:marBottom w:val="0"/>
              <w:divBdr>
                <w:top w:val="none" w:sz="0" w:space="0" w:color="auto"/>
                <w:left w:val="none" w:sz="0" w:space="0" w:color="auto"/>
                <w:bottom w:val="none" w:sz="0" w:space="0" w:color="auto"/>
                <w:right w:val="none" w:sz="0" w:space="0" w:color="auto"/>
              </w:divBdr>
            </w:div>
          </w:divsChild>
        </w:div>
        <w:div w:id="351802086">
          <w:marLeft w:val="0"/>
          <w:marRight w:val="0"/>
          <w:marTop w:val="0"/>
          <w:marBottom w:val="0"/>
          <w:divBdr>
            <w:top w:val="none" w:sz="0" w:space="0" w:color="auto"/>
            <w:left w:val="none" w:sz="0" w:space="0" w:color="auto"/>
            <w:bottom w:val="none" w:sz="0" w:space="0" w:color="auto"/>
            <w:right w:val="none" w:sz="0" w:space="0" w:color="auto"/>
          </w:divBdr>
          <w:divsChild>
            <w:div w:id="786042609">
              <w:marLeft w:val="0"/>
              <w:marRight w:val="0"/>
              <w:marTop w:val="0"/>
              <w:marBottom w:val="0"/>
              <w:divBdr>
                <w:top w:val="none" w:sz="0" w:space="0" w:color="auto"/>
                <w:left w:val="none" w:sz="0" w:space="0" w:color="auto"/>
                <w:bottom w:val="none" w:sz="0" w:space="0" w:color="auto"/>
                <w:right w:val="none" w:sz="0" w:space="0" w:color="auto"/>
              </w:divBdr>
            </w:div>
            <w:div w:id="1064909939">
              <w:marLeft w:val="0"/>
              <w:marRight w:val="0"/>
              <w:marTop w:val="0"/>
              <w:marBottom w:val="0"/>
              <w:divBdr>
                <w:top w:val="none" w:sz="0" w:space="0" w:color="auto"/>
                <w:left w:val="none" w:sz="0" w:space="0" w:color="auto"/>
                <w:bottom w:val="none" w:sz="0" w:space="0" w:color="auto"/>
                <w:right w:val="none" w:sz="0" w:space="0" w:color="auto"/>
              </w:divBdr>
            </w:div>
            <w:div w:id="1531531390">
              <w:marLeft w:val="0"/>
              <w:marRight w:val="0"/>
              <w:marTop w:val="0"/>
              <w:marBottom w:val="0"/>
              <w:divBdr>
                <w:top w:val="none" w:sz="0" w:space="0" w:color="auto"/>
                <w:left w:val="none" w:sz="0" w:space="0" w:color="auto"/>
                <w:bottom w:val="none" w:sz="0" w:space="0" w:color="auto"/>
                <w:right w:val="none" w:sz="0" w:space="0" w:color="auto"/>
              </w:divBdr>
            </w:div>
            <w:div w:id="1541359691">
              <w:marLeft w:val="0"/>
              <w:marRight w:val="0"/>
              <w:marTop w:val="0"/>
              <w:marBottom w:val="0"/>
              <w:divBdr>
                <w:top w:val="none" w:sz="0" w:space="0" w:color="auto"/>
                <w:left w:val="none" w:sz="0" w:space="0" w:color="auto"/>
                <w:bottom w:val="none" w:sz="0" w:space="0" w:color="auto"/>
                <w:right w:val="none" w:sz="0" w:space="0" w:color="auto"/>
              </w:divBdr>
            </w:div>
            <w:div w:id="1891113660">
              <w:marLeft w:val="0"/>
              <w:marRight w:val="0"/>
              <w:marTop w:val="0"/>
              <w:marBottom w:val="0"/>
              <w:divBdr>
                <w:top w:val="none" w:sz="0" w:space="0" w:color="auto"/>
                <w:left w:val="none" w:sz="0" w:space="0" w:color="auto"/>
                <w:bottom w:val="none" w:sz="0" w:space="0" w:color="auto"/>
                <w:right w:val="none" w:sz="0" w:space="0" w:color="auto"/>
              </w:divBdr>
            </w:div>
          </w:divsChild>
        </w:div>
        <w:div w:id="463424863">
          <w:marLeft w:val="0"/>
          <w:marRight w:val="0"/>
          <w:marTop w:val="0"/>
          <w:marBottom w:val="0"/>
          <w:divBdr>
            <w:top w:val="none" w:sz="0" w:space="0" w:color="auto"/>
            <w:left w:val="none" w:sz="0" w:space="0" w:color="auto"/>
            <w:bottom w:val="none" w:sz="0" w:space="0" w:color="auto"/>
            <w:right w:val="none" w:sz="0" w:space="0" w:color="auto"/>
          </w:divBdr>
          <w:divsChild>
            <w:div w:id="60643215">
              <w:marLeft w:val="0"/>
              <w:marRight w:val="0"/>
              <w:marTop w:val="0"/>
              <w:marBottom w:val="0"/>
              <w:divBdr>
                <w:top w:val="none" w:sz="0" w:space="0" w:color="auto"/>
                <w:left w:val="none" w:sz="0" w:space="0" w:color="auto"/>
                <w:bottom w:val="none" w:sz="0" w:space="0" w:color="auto"/>
                <w:right w:val="none" w:sz="0" w:space="0" w:color="auto"/>
              </w:divBdr>
            </w:div>
            <w:div w:id="109862035">
              <w:marLeft w:val="0"/>
              <w:marRight w:val="0"/>
              <w:marTop w:val="0"/>
              <w:marBottom w:val="0"/>
              <w:divBdr>
                <w:top w:val="none" w:sz="0" w:space="0" w:color="auto"/>
                <w:left w:val="none" w:sz="0" w:space="0" w:color="auto"/>
                <w:bottom w:val="none" w:sz="0" w:space="0" w:color="auto"/>
                <w:right w:val="none" w:sz="0" w:space="0" w:color="auto"/>
              </w:divBdr>
            </w:div>
            <w:div w:id="353960727">
              <w:marLeft w:val="0"/>
              <w:marRight w:val="0"/>
              <w:marTop w:val="0"/>
              <w:marBottom w:val="0"/>
              <w:divBdr>
                <w:top w:val="none" w:sz="0" w:space="0" w:color="auto"/>
                <w:left w:val="none" w:sz="0" w:space="0" w:color="auto"/>
                <w:bottom w:val="none" w:sz="0" w:space="0" w:color="auto"/>
                <w:right w:val="none" w:sz="0" w:space="0" w:color="auto"/>
              </w:divBdr>
            </w:div>
            <w:div w:id="1056469022">
              <w:marLeft w:val="0"/>
              <w:marRight w:val="0"/>
              <w:marTop w:val="0"/>
              <w:marBottom w:val="0"/>
              <w:divBdr>
                <w:top w:val="none" w:sz="0" w:space="0" w:color="auto"/>
                <w:left w:val="none" w:sz="0" w:space="0" w:color="auto"/>
                <w:bottom w:val="none" w:sz="0" w:space="0" w:color="auto"/>
                <w:right w:val="none" w:sz="0" w:space="0" w:color="auto"/>
              </w:divBdr>
            </w:div>
            <w:div w:id="1695644533">
              <w:marLeft w:val="0"/>
              <w:marRight w:val="0"/>
              <w:marTop w:val="0"/>
              <w:marBottom w:val="0"/>
              <w:divBdr>
                <w:top w:val="none" w:sz="0" w:space="0" w:color="auto"/>
                <w:left w:val="none" w:sz="0" w:space="0" w:color="auto"/>
                <w:bottom w:val="none" w:sz="0" w:space="0" w:color="auto"/>
                <w:right w:val="none" w:sz="0" w:space="0" w:color="auto"/>
              </w:divBdr>
            </w:div>
          </w:divsChild>
        </w:div>
        <w:div w:id="613290924">
          <w:marLeft w:val="0"/>
          <w:marRight w:val="0"/>
          <w:marTop w:val="0"/>
          <w:marBottom w:val="0"/>
          <w:divBdr>
            <w:top w:val="none" w:sz="0" w:space="0" w:color="auto"/>
            <w:left w:val="none" w:sz="0" w:space="0" w:color="auto"/>
            <w:bottom w:val="none" w:sz="0" w:space="0" w:color="auto"/>
            <w:right w:val="none" w:sz="0" w:space="0" w:color="auto"/>
          </w:divBdr>
          <w:divsChild>
            <w:div w:id="689837635">
              <w:marLeft w:val="0"/>
              <w:marRight w:val="0"/>
              <w:marTop w:val="0"/>
              <w:marBottom w:val="0"/>
              <w:divBdr>
                <w:top w:val="none" w:sz="0" w:space="0" w:color="auto"/>
                <w:left w:val="none" w:sz="0" w:space="0" w:color="auto"/>
                <w:bottom w:val="none" w:sz="0" w:space="0" w:color="auto"/>
                <w:right w:val="none" w:sz="0" w:space="0" w:color="auto"/>
              </w:divBdr>
            </w:div>
            <w:div w:id="1314211626">
              <w:marLeft w:val="0"/>
              <w:marRight w:val="0"/>
              <w:marTop w:val="0"/>
              <w:marBottom w:val="0"/>
              <w:divBdr>
                <w:top w:val="none" w:sz="0" w:space="0" w:color="auto"/>
                <w:left w:val="none" w:sz="0" w:space="0" w:color="auto"/>
                <w:bottom w:val="none" w:sz="0" w:space="0" w:color="auto"/>
                <w:right w:val="none" w:sz="0" w:space="0" w:color="auto"/>
              </w:divBdr>
            </w:div>
            <w:div w:id="1591621313">
              <w:marLeft w:val="0"/>
              <w:marRight w:val="0"/>
              <w:marTop w:val="0"/>
              <w:marBottom w:val="0"/>
              <w:divBdr>
                <w:top w:val="none" w:sz="0" w:space="0" w:color="auto"/>
                <w:left w:val="none" w:sz="0" w:space="0" w:color="auto"/>
                <w:bottom w:val="none" w:sz="0" w:space="0" w:color="auto"/>
                <w:right w:val="none" w:sz="0" w:space="0" w:color="auto"/>
              </w:divBdr>
            </w:div>
            <w:div w:id="1624992696">
              <w:marLeft w:val="0"/>
              <w:marRight w:val="0"/>
              <w:marTop w:val="0"/>
              <w:marBottom w:val="0"/>
              <w:divBdr>
                <w:top w:val="none" w:sz="0" w:space="0" w:color="auto"/>
                <w:left w:val="none" w:sz="0" w:space="0" w:color="auto"/>
                <w:bottom w:val="none" w:sz="0" w:space="0" w:color="auto"/>
                <w:right w:val="none" w:sz="0" w:space="0" w:color="auto"/>
              </w:divBdr>
            </w:div>
            <w:div w:id="2093238075">
              <w:marLeft w:val="0"/>
              <w:marRight w:val="0"/>
              <w:marTop w:val="0"/>
              <w:marBottom w:val="0"/>
              <w:divBdr>
                <w:top w:val="none" w:sz="0" w:space="0" w:color="auto"/>
                <w:left w:val="none" w:sz="0" w:space="0" w:color="auto"/>
                <w:bottom w:val="none" w:sz="0" w:space="0" w:color="auto"/>
                <w:right w:val="none" w:sz="0" w:space="0" w:color="auto"/>
              </w:divBdr>
            </w:div>
          </w:divsChild>
        </w:div>
        <w:div w:id="887451956">
          <w:marLeft w:val="0"/>
          <w:marRight w:val="0"/>
          <w:marTop w:val="0"/>
          <w:marBottom w:val="0"/>
          <w:divBdr>
            <w:top w:val="none" w:sz="0" w:space="0" w:color="auto"/>
            <w:left w:val="none" w:sz="0" w:space="0" w:color="auto"/>
            <w:bottom w:val="none" w:sz="0" w:space="0" w:color="auto"/>
            <w:right w:val="none" w:sz="0" w:space="0" w:color="auto"/>
          </w:divBdr>
          <w:divsChild>
            <w:div w:id="175851837">
              <w:marLeft w:val="0"/>
              <w:marRight w:val="0"/>
              <w:marTop w:val="0"/>
              <w:marBottom w:val="0"/>
              <w:divBdr>
                <w:top w:val="none" w:sz="0" w:space="0" w:color="auto"/>
                <w:left w:val="none" w:sz="0" w:space="0" w:color="auto"/>
                <w:bottom w:val="none" w:sz="0" w:space="0" w:color="auto"/>
                <w:right w:val="none" w:sz="0" w:space="0" w:color="auto"/>
              </w:divBdr>
            </w:div>
            <w:div w:id="772169815">
              <w:marLeft w:val="0"/>
              <w:marRight w:val="0"/>
              <w:marTop w:val="0"/>
              <w:marBottom w:val="0"/>
              <w:divBdr>
                <w:top w:val="none" w:sz="0" w:space="0" w:color="auto"/>
                <w:left w:val="none" w:sz="0" w:space="0" w:color="auto"/>
                <w:bottom w:val="none" w:sz="0" w:space="0" w:color="auto"/>
                <w:right w:val="none" w:sz="0" w:space="0" w:color="auto"/>
              </w:divBdr>
            </w:div>
            <w:div w:id="1211258588">
              <w:marLeft w:val="0"/>
              <w:marRight w:val="0"/>
              <w:marTop w:val="0"/>
              <w:marBottom w:val="0"/>
              <w:divBdr>
                <w:top w:val="none" w:sz="0" w:space="0" w:color="auto"/>
                <w:left w:val="none" w:sz="0" w:space="0" w:color="auto"/>
                <w:bottom w:val="none" w:sz="0" w:space="0" w:color="auto"/>
                <w:right w:val="none" w:sz="0" w:space="0" w:color="auto"/>
              </w:divBdr>
            </w:div>
          </w:divsChild>
        </w:div>
        <w:div w:id="2005663913">
          <w:marLeft w:val="0"/>
          <w:marRight w:val="0"/>
          <w:marTop w:val="0"/>
          <w:marBottom w:val="0"/>
          <w:divBdr>
            <w:top w:val="none" w:sz="0" w:space="0" w:color="auto"/>
            <w:left w:val="none" w:sz="0" w:space="0" w:color="auto"/>
            <w:bottom w:val="none" w:sz="0" w:space="0" w:color="auto"/>
            <w:right w:val="none" w:sz="0" w:space="0" w:color="auto"/>
          </w:divBdr>
          <w:divsChild>
            <w:div w:id="103497097">
              <w:marLeft w:val="0"/>
              <w:marRight w:val="0"/>
              <w:marTop w:val="0"/>
              <w:marBottom w:val="0"/>
              <w:divBdr>
                <w:top w:val="none" w:sz="0" w:space="0" w:color="auto"/>
                <w:left w:val="none" w:sz="0" w:space="0" w:color="auto"/>
                <w:bottom w:val="none" w:sz="0" w:space="0" w:color="auto"/>
                <w:right w:val="none" w:sz="0" w:space="0" w:color="auto"/>
              </w:divBdr>
            </w:div>
            <w:div w:id="1419473841">
              <w:marLeft w:val="0"/>
              <w:marRight w:val="0"/>
              <w:marTop w:val="0"/>
              <w:marBottom w:val="0"/>
              <w:divBdr>
                <w:top w:val="none" w:sz="0" w:space="0" w:color="auto"/>
                <w:left w:val="none" w:sz="0" w:space="0" w:color="auto"/>
                <w:bottom w:val="none" w:sz="0" w:space="0" w:color="auto"/>
                <w:right w:val="none" w:sz="0" w:space="0" w:color="auto"/>
              </w:divBdr>
            </w:div>
            <w:div w:id="1486893651">
              <w:marLeft w:val="0"/>
              <w:marRight w:val="0"/>
              <w:marTop w:val="0"/>
              <w:marBottom w:val="0"/>
              <w:divBdr>
                <w:top w:val="none" w:sz="0" w:space="0" w:color="auto"/>
                <w:left w:val="none" w:sz="0" w:space="0" w:color="auto"/>
                <w:bottom w:val="none" w:sz="0" w:space="0" w:color="auto"/>
                <w:right w:val="none" w:sz="0" w:space="0" w:color="auto"/>
              </w:divBdr>
            </w:div>
            <w:div w:id="1988850113">
              <w:marLeft w:val="0"/>
              <w:marRight w:val="0"/>
              <w:marTop w:val="0"/>
              <w:marBottom w:val="0"/>
              <w:divBdr>
                <w:top w:val="none" w:sz="0" w:space="0" w:color="auto"/>
                <w:left w:val="none" w:sz="0" w:space="0" w:color="auto"/>
                <w:bottom w:val="none" w:sz="0" w:space="0" w:color="auto"/>
                <w:right w:val="none" w:sz="0" w:space="0" w:color="auto"/>
              </w:divBdr>
            </w:div>
            <w:div w:id="203715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80313">
      <w:bodyDiv w:val="1"/>
      <w:marLeft w:val="0"/>
      <w:marRight w:val="0"/>
      <w:marTop w:val="0"/>
      <w:marBottom w:val="0"/>
      <w:divBdr>
        <w:top w:val="none" w:sz="0" w:space="0" w:color="auto"/>
        <w:left w:val="none" w:sz="0" w:space="0" w:color="auto"/>
        <w:bottom w:val="none" w:sz="0" w:space="0" w:color="auto"/>
        <w:right w:val="none" w:sz="0" w:space="0" w:color="auto"/>
      </w:divBdr>
      <w:divsChild>
        <w:div w:id="93673933">
          <w:marLeft w:val="0"/>
          <w:marRight w:val="0"/>
          <w:marTop w:val="0"/>
          <w:marBottom w:val="0"/>
          <w:divBdr>
            <w:top w:val="none" w:sz="0" w:space="0" w:color="auto"/>
            <w:left w:val="none" w:sz="0" w:space="0" w:color="auto"/>
            <w:bottom w:val="none" w:sz="0" w:space="0" w:color="auto"/>
            <w:right w:val="none" w:sz="0" w:space="0" w:color="auto"/>
          </w:divBdr>
          <w:divsChild>
            <w:div w:id="114373415">
              <w:marLeft w:val="0"/>
              <w:marRight w:val="0"/>
              <w:marTop w:val="0"/>
              <w:marBottom w:val="0"/>
              <w:divBdr>
                <w:top w:val="none" w:sz="0" w:space="0" w:color="auto"/>
                <w:left w:val="none" w:sz="0" w:space="0" w:color="auto"/>
                <w:bottom w:val="none" w:sz="0" w:space="0" w:color="auto"/>
                <w:right w:val="none" w:sz="0" w:space="0" w:color="auto"/>
              </w:divBdr>
            </w:div>
            <w:div w:id="313028342">
              <w:marLeft w:val="0"/>
              <w:marRight w:val="0"/>
              <w:marTop w:val="0"/>
              <w:marBottom w:val="0"/>
              <w:divBdr>
                <w:top w:val="none" w:sz="0" w:space="0" w:color="auto"/>
                <w:left w:val="none" w:sz="0" w:space="0" w:color="auto"/>
                <w:bottom w:val="none" w:sz="0" w:space="0" w:color="auto"/>
                <w:right w:val="none" w:sz="0" w:space="0" w:color="auto"/>
              </w:divBdr>
            </w:div>
            <w:div w:id="1482380184">
              <w:marLeft w:val="0"/>
              <w:marRight w:val="0"/>
              <w:marTop w:val="0"/>
              <w:marBottom w:val="0"/>
              <w:divBdr>
                <w:top w:val="none" w:sz="0" w:space="0" w:color="auto"/>
                <w:left w:val="none" w:sz="0" w:space="0" w:color="auto"/>
                <w:bottom w:val="none" w:sz="0" w:space="0" w:color="auto"/>
                <w:right w:val="none" w:sz="0" w:space="0" w:color="auto"/>
              </w:divBdr>
            </w:div>
            <w:div w:id="1794904341">
              <w:marLeft w:val="0"/>
              <w:marRight w:val="0"/>
              <w:marTop w:val="0"/>
              <w:marBottom w:val="0"/>
              <w:divBdr>
                <w:top w:val="none" w:sz="0" w:space="0" w:color="auto"/>
                <w:left w:val="none" w:sz="0" w:space="0" w:color="auto"/>
                <w:bottom w:val="none" w:sz="0" w:space="0" w:color="auto"/>
                <w:right w:val="none" w:sz="0" w:space="0" w:color="auto"/>
              </w:divBdr>
            </w:div>
            <w:div w:id="2051177481">
              <w:marLeft w:val="0"/>
              <w:marRight w:val="0"/>
              <w:marTop w:val="0"/>
              <w:marBottom w:val="0"/>
              <w:divBdr>
                <w:top w:val="none" w:sz="0" w:space="0" w:color="auto"/>
                <w:left w:val="none" w:sz="0" w:space="0" w:color="auto"/>
                <w:bottom w:val="none" w:sz="0" w:space="0" w:color="auto"/>
                <w:right w:val="none" w:sz="0" w:space="0" w:color="auto"/>
              </w:divBdr>
            </w:div>
          </w:divsChild>
        </w:div>
        <w:div w:id="160321716">
          <w:marLeft w:val="0"/>
          <w:marRight w:val="0"/>
          <w:marTop w:val="0"/>
          <w:marBottom w:val="0"/>
          <w:divBdr>
            <w:top w:val="none" w:sz="0" w:space="0" w:color="auto"/>
            <w:left w:val="none" w:sz="0" w:space="0" w:color="auto"/>
            <w:bottom w:val="none" w:sz="0" w:space="0" w:color="auto"/>
            <w:right w:val="none" w:sz="0" w:space="0" w:color="auto"/>
          </w:divBdr>
          <w:divsChild>
            <w:div w:id="73823835">
              <w:marLeft w:val="0"/>
              <w:marRight w:val="0"/>
              <w:marTop w:val="0"/>
              <w:marBottom w:val="0"/>
              <w:divBdr>
                <w:top w:val="none" w:sz="0" w:space="0" w:color="auto"/>
                <w:left w:val="none" w:sz="0" w:space="0" w:color="auto"/>
                <w:bottom w:val="none" w:sz="0" w:space="0" w:color="auto"/>
                <w:right w:val="none" w:sz="0" w:space="0" w:color="auto"/>
              </w:divBdr>
            </w:div>
            <w:div w:id="344138186">
              <w:marLeft w:val="0"/>
              <w:marRight w:val="0"/>
              <w:marTop w:val="0"/>
              <w:marBottom w:val="0"/>
              <w:divBdr>
                <w:top w:val="none" w:sz="0" w:space="0" w:color="auto"/>
                <w:left w:val="none" w:sz="0" w:space="0" w:color="auto"/>
                <w:bottom w:val="none" w:sz="0" w:space="0" w:color="auto"/>
                <w:right w:val="none" w:sz="0" w:space="0" w:color="auto"/>
              </w:divBdr>
            </w:div>
            <w:div w:id="443774730">
              <w:marLeft w:val="0"/>
              <w:marRight w:val="0"/>
              <w:marTop w:val="0"/>
              <w:marBottom w:val="0"/>
              <w:divBdr>
                <w:top w:val="none" w:sz="0" w:space="0" w:color="auto"/>
                <w:left w:val="none" w:sz="0" w:space="0" w:color="auto"/>
                <w:bottom w:val="none" w:sz="0" w:space="0" w:color="auto"/>
                <w:right w:val="none" w:sz="0" w:space="0" w:color="auto"/>
              </w:divBdr>
            </w:div>
            <w:div w:id="158237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329588">
      <w:bodyDiv w:val="1"/>
      <w:marLeft w:val="0"/>
      <w:marRight w:val="0"/>
      <w:marTop w:val="0"/>
      <w:marBottom w:val="0"/>
      <w:divBdr>
        <w:top w:val="none" w:sz="0" w:space="0" w:color="auto"/>
        <w:left w:val="none" w:sz="0" w:space="0" w:color="auto"/>
        <w:bottom w:val="none" w:sz="0" w:space="0" w:color="auto"/>
        <w:right w:val="none" w:sz="0" w:space="0" w:color="auto"/>
      </w:divBdr>
      <w:divsChild>
        <w:div w:id="26033911">
          <w:marLeft w:val="0"/>
          <w:marRight w:val="0"/>
          <w:marTop w:val="0"/>
          <w:marBottom w:val="0"/>
          <w:divBdr>
            <w:top w:val="none" w:sz="0" w:space="0" w:color="auto"/>
            <w:left w:val="none" w:sz="0" w:space="0" w:color="auto"/>
            <w:bottom w:val="none" w:sz="0" w:space="0" w:color="auto"/>
            <w:right w:val="none" w:sz="0" w:space="0" w:color="auto"/>
          </w:divBdr>
          <w:divsChild>
            <w:div w:id="643894832">
              <w:marLeft w:val="0"/>
              <w:marRight w:val="0"/>
              <w:marTop w:val="0"/>
              <w:marBottom w:val="0"/>
              <w:divBdr>
                <w:top w:val="none" w:sz="0" w:space="0" w:color="auto"/>
                <w:left w:val="none" w:sz="0" w:space="0" w:color="auto"/>
                <w:bottom w:val="none" w:sz="0" w:space="0" w:color="auto"/>
                <w:right w:val="none" w:sz="0" w:space="0" w:color="auto"/>
              </w:divBdr>
            </w:div>
            <w:div w:id="1184439276">
              <w:marLeft w:val="0"/>
              <w:marRight w:val="0"/>
              <w:marTop w:val="0"/>
              <w:marBottom w:val="0"/>
              <w:divBdr>
                <w:top w:val="none" w:sz="0" w:space="0" w:color="auto"/>
                <w:left w:val="none" w:sz="0" w:space="0" w:color="auto"/>
                <w:bottom w:val="none" w:sz="0" w:space="0" w:color="auto"/>
                <w:right w:val="none" w:sz="0" w:space="0" w:color="auto"/>
              </w:divBdr>
            </w:div>
            <w:div w:id="1251699698">
              <w:marLeft w:val="0"/>
              <w:marRight w:val="0"/>
              <w:marTop w:val="0"/>
              <w:marBottom w:val="0"/>
              <w:divBdr>
                <w:top w:val="none" w:sz="0" w:space="0" w:color="auto"/>
                <w:left w:val="none" w:sz="0" w:space="0" w:color="auto"/>
                <w:bottom w:val="none" w:sz="0" w:space="0" w:color="auto"/>
                <w:right w:val="none" w:sz="0" w:space="0" w:color="auto"/>
              </w:divBdr>
            </w:div>
            <w:div w:id="1692804552">
              <w:marLeft w:val="0"/>
              <w:marRight w:val="0"/>
              <w:marTop w:val="0"/>
              <w:marBottom w:val="0"/>
              <w:divBdr>
                <w:top w:val="none" w:sz="0" w:space="0" w:color="auto"/>
                <w:left w:val="none" w:sz="0" w:space="0" w:color="auto"/>
                <w:bottom w:val="none" w:sz="0" w:space="0" w:color="auto"/>
                <w:right w:val="none" w:sz="0" w:space="0" w:color="auto"/>
              </w:divBdr>
            </w:div>
            <w:div w:id="2097362264">
              <w:marLeft w:val="0"/>
              <w:marRight w:val="0"/>
              <w:marTop w:val="0"/>
              <w:marBottom w:val="0"/>
              <w:divBdr>
                <w:top w:val="none" w:sz="0" w:space="0" w:color="auto"/>
                <w:left w:val="none" w:sz="0" w:space="0" w:color="auto"/>
                <w:bottom w:val="none" w:sz="0" w:space="0" w:color="auto"/>
                <w:right w:val="none" w:sz="0" w:space="0" w:color="auto"/>
              </w:divBdr>
            </w:div>
          </w:divsChild>
        </w:div>
        <w:div w:id="197552688">
          <w:marLeft w:val="0"/>
          <w:marRight w:val="0"/>
          <w:marTop w:val="0"/>
          <w:marBottom w:val="0"/>
          <w:divBdr>
            <w:top w:val="none" w:sz="0" w:space="0" w:color="auto"/>
            <w:left w:val="none" w:sz="0" w:space="0" w:color="auto"/>
            <w:bottom w:val="none" w:sz="0" w:space="0" w:color="auto"/>
            <w:right w:val="none" w:sz="0" w:space="0" w:color="auto"/>
          </w:divBdr>
          <w:divsChild>
            <w:div w:id="203062724">
              <w:marLeft w:val="0"/>
              <w:marRight w:val="0"/>
              <w:marTop w:val="0"/>
              <w:marBottom w:val="0"/>
              <w:divBdr>
                <w:top w:val="none" w:sz="0" w:space="0" w:color="auto"/>
                <w:left w:val="none" w:sz="0" w:space="0" w:color="auto"/>
                <w:bottom w:val="none" w:sz="0" w:space="0" w:color="auto"/>
                <w:right w:val="none" w:sz="0" w:space="0" w:color="auto"/>
              </w:divBdr>
            </w:div>
            <w:div w:id="1744984224">
              <w:marLeft w:val="0"/>
              <w:marRight w:val="0"/>
              <w:marTop w:val="0"/>
              <w:marBottom w:val="0"/>
              <w:divBdr>
                <w:top w:val="none" w:sz="0" w:space="0" w:color="auto"/>
                <w:left w:val="none" w:sz="0" w:space="0" w:color="auto"/>
                <w:bottom w:val="none" w:sz="0" w:space="0" w:color="auto"/>
                <w:right w:val="none" w:sz="0" w:space="0" w:color="auto"/>
              </w:divBdr>
            </w:div>
            <w:div w:id="1979795952">
              <w:marLeft w:val="0"/>
              <w:marRight w:val="0"/>
              <w:marTop w:val="0"/>
              <w:marBottom w:val="0"/>
              <w:divBdr>
                <w:top w:val="none" w:sz="0" w:space="0" w:color="auto"/>
                <w:left w:val="none" w:sz="0" w:space="0" w:color="auto"/>
                <w:bottom w:val="none" w:sz="0" w:space="0" w:color="auto"/>
                <w:right w:val="none" w:sz="0" w:space="0" w:color="auto"/>
              </w:divBdr>
            </w:div>
          </w:divsChild>
        </w:div>
        <w:div w:id="410472307">
          <w:marLeft w:val="0"/>
          <w:marRight w:val="0"/>
          <w:marTop w:val="0"/>
          <w:marBottom w:val="0"/>
          <w:divBdr>
            <w:top w:val="none" w:sz="0" w:space="0" w:color="auto"/>
            <w:left w:val="none" w:sz="0" w:space="0" w:color="auto"/>
            <w:bottom w:val="none" w:sz="0" w:space="0" w:color="auto"/>
            <w:right w:val="none" w:sz="0" w:space="0" w:color="auto"/>
          </w:divBdr>
          <w:divsChild>
            <w:div w:id="128523890">
              <w:marLeft w:val="0"/>
              <w:marRight w:val="0"/>
              <w:marTop w:val="0"/>
              <w:marBottom w:val="0"/>
              <w:divBdr>
                <w:top w:val="none" w:sz="0" w:space="0" w:color="auto"/>
                <w:left w:val="none" w:sz="0" w:space="0" w:color="auto"/>
                <w:bottom w:val="none" w:sz="0" w:space="0" w:color="auto"/>
                <w:right w:val="none" w:sz="0" w:space="0" w:color="auto"/>
              </w:divBdr>
            </w:div>
            <w:div w:id="297495750">
              <w:marLeft w:val="0"/>
              <w:marRight w:val="0"/>
              <w:marTop w:val="0"/>
              <w:marBottom w:val="0"/>
              <w:divBdr>
                <w:top w:val="none" w:sz="0" w:space="0" w:color="auto"/>
                <w:left w:val="none" w:sz="0" w:space="0" w:color="auto"/>
                <w:bottom w:val="none" w:sz="0" w:space="0" w:color="auto"/>
                <w:right w:val="none" w:sz="0" w:space="0" w:color="auto"/>
              </w:divBdr>
            </w:div>
            <w:div w:id="397287225">
              <w:marLeft w:val="0"/>
              <w:marRight w:val="0"/>
              <w:marTop w:val="0"/>
              <w:marBottom w:val="0"/>
              <w:divBdr>
                <w:top w:val="none" w:sz="0" w:space="0" w:color="auto"/>
                <w:left w:val="none" w:sz="0" w:space="0" w:color="auto"/>
                <w:bottom w:val="none" w:sz="0" w:space="0" w:color="auto"/>
                <w:right w:val="none" w:sz="0" w:space="0" w:color="auto"/>
              </w:divBdr>
            </w:div>
            <w:div w:id="436020186">
              <w:marLeft w:val="0"/>
              <w:marRight w:val="0"/>
              <w:marTop w:val="0"/>
              <w:marBottom w:val="0"/>
              <w:divBdr>
                <w:top w:val="none" w:sz="0" w:space="0" w:color="auto"/>
                <w:left w:val="none" w:sz="0" w:space="0" w:color="auto"/>
                <w:bottom w:val="none" w:sz="0" w:space="0" w:color="auto"/>
                <w:right w:val="none" w:sz="0" w:space="0" w:color="auto"/>
              </w:divBdr>
            </w:div>
            <w:div w:id="1694843273">
              <w:marLeft w:val="0"/>
              <w:marRight w:val="0"/>
              <w:marTop w:val="0"/>
              <w:marBottom w:val="0"/>
              <w:divBdr>
                <w:top w:val="none" w:sz="0" w:space="0" w:color="auto"/>
                <w:left w:val="none" w:sz="0" w:space="0" w:color="auto"/>
                <w:bottom w:val="none" w:sz="0" w:space="0" w:color="auto"/>
                <w:right w:val="none" w:sz="0" w:space="0" w:color="auto"/>
              </w:divBdr>
            </w:div>
          </w:divsChild>
        </w:div>
        <w:div w:id="1866407048">
          <w:marLeft w:val="0"/>
          <w:marRight w:val="0"/>
          <w:marTop w:val="0"/>
          <w:marBottom w:val="0"/>
          <w:divBdr>
            <w:top w:val="none" w:sz="0" w:space="0" w:color="auto"/>
            <w:left w:val="none" w:sz="0" w:space="0" w:color="auto"/>
            <w:bottom w:val="none" w:sz="0" w:space="0" w:color="auto"/>
            <w:right w:val="none" w:sz="0" w:space="0" w:color="auto"/>
          </w:divBdr>
          <w:divsChild>
            <w:div w:id="60913053">
              <w:marLeft w:val="0"/>
              <w:marRight w:val="0"/>
              <w:marTop w:val="0"/>
              <w:marBottom w:val="0"/>
              <w:divBdr>
                <w:top w:val="none" w:sz="0" w:space="0" w:color="auto"/>
                <w:left w:val="none" w:sz="0" w:space="0" w:color="auto"/>
                <w:bottom w:val="none" w:sz="0" w:space="0" w:color="auto"/>
                <w:right w:val="none" w:sz="0" w:space="0" w:color="auto"/>
              </w:divBdr>
            </w:div>
            <w:div w:id="1019157819">
              <w:marLeft w:val="0"/>
              <w:marRight w:val="0"/>
              <w:marTop w:val="0"/>
              <w:marBottom w:val="0"/>
              <w:divBdr>
                <w:top w:val="none" w:sz="0" w:space="0" w:color="auto"/>
                <w:left w:val="none" w:sz="0" w:space="0" w:color="auto"/>
                <w:bottom w:val="none" w:sz="0" w:space="0" w:color="auto"/>
                <w:right w:val="none" w:sz="0" w:space="0" w:color="auto"/>
              </w:divBdr>
            </w:div>
            <w:div w:id="1073888014">
              <w:marLeft w:val="0"/>
              <w:marRight w:val="0"/>
              <w:marTop w:val="0"/>
              <w:marBottom w:val="0"/>
              <w:divBdr>
                <w:top w:val="none" w:sz="0" w:space="0" w:color="auto"/>
                <w:left w:val="none" w:sz="0" w:space="0" w:color="auto"/>
                <w:bottom w:val="none" w:sz="0" w:space="0" w:color="auto"/>
                <w:right w:val="none" w:sz="0" w:space="0" w:color="auto"/>
              </w:divBdr>
            </w:div>
            <w:div w:id="1253856272">
              <w:marLeft w:val="0"/>
              <w:marRight w:val="0"/>
              <w:marTop w:val="0"/>
              <w:marBottom w:val="0"/>
              <w:divBdr>
                <w:top w:val="none" w:sz="0" w:space="0" w:color="auto"/>
                <w:left w:val="none" w:sz="0" w:space="0" w:color="auto"/>
                <w:bottom w:val="none" w:sz="0" w:space="0" w:color="auto"/>
                <w:right w:val="none" w:sz="0" w:space="0" w:color="auto"/>
              </w:divBdr>
            </w:div>
            <w:div w:id="1486314561">
              <w:marLeft w:val="0"/>
              <w:marRight w:val="0"/>
              <w:marTop w:val="0"/>
              <w:marBottom w:val="0"/>
              <w:divBdr>
                <w:top w:val="none" w:sz="0" w:space="0" w:color="auto"/>
                <w:left w:val="none" w:sz="0" w:space="0" w:color="auto"/>
                <w:bottom w:val="none" w:sz="0" w:space="0" w:color="auto"/>
                <w:right w:val="none" w:sz="0" w:space="0" w:color="auto"/>
              </w:divBdr>
            </w:div>
          </w:divsChild>
        </w:div>
        <w:div w:id="1977953396">
          <w:marLeft w:val="0"/>
          <w:marRight w:val="0"/>
          <w:marTop w:val="0"/>
          <w:marBottom w:val="0"/>
          <w:divBdr>
            <w:top w:val="none" w:sz="0" w:space="0" w:color="auto"/>
            <w:left w:val="none" w:sz="0" w:space="0" w:color="auto"/>
            <w:bottom w:val="none" w:sz="0" w:space="0" w:color="auto"/>
            <w:right w:val="none" w:sz="0" w:space="0" w:color="auto"/>
          </w:divBdr>
          <w:divsChild>
            <w:div w:id="445545632">
              <w:marLeft w:val="0"/>
              <w:marRight w:val="0"/>
              <w:marTop w:val="0"/>
              <w:marBottom w:val="0"/>
              <w:divBdr>
                <w:top w:val="none" w:sz="0" w:space="0" w:color="auto"/>
                <w:left w:val="none" w:sz="0" w:space="0" w:color="auto"/>
                <w:bottom w:val="none" w:sz="0" w:space="0" w:color="auto"/>
                <w:right w:val="none" w:sz="0" w:space="0" w:color="auto"/>
              </w:divBdr>
            </w:div>
            <w:div w:id="702098374">
              <w:marLeft w:val="0"/>
              <w:marRight w:val="0"/>
              <w:marTop w:val="0"/>
              <w:marBottom w:val="0"/>
              <w:divBdr>
                <w:top w:val="none" w:sz="0" w:space="0" w:color="auto"/>
                <w:left w:val="none" w:sz="0" w:space="0" w:color="auto"/>
                <w:bottom w:val="none" w:sz="0" w:space="0" w:color="auto"/>
                <w:right w:val="none" w:sz="0" w:space="0" w:color="auto"/>
              </w:divBdr>
            </w:div>
            <w:div w:id="1040325709">
              <w:marLeft w:val="0"/>
              <w:marRight w:val="0"/>
              <w:marTop w:val="0"/>
              <w:marBottom w:val="0"/>
              <w:divBdr>
                <w:top w:val="none" w:sz="0" w:space="0" w:color="auto"/>
                <w:left w:val="none" w:sz="0" w:space="0" w:color="auto"/>
                <w:bottom w:val="none" w:sz="0" w:space="0" w:color="auto"/>
                <w:right w:val="none" w:sz="0" w:space="0" w:color="auto"/>
              </w:divBdr>
            </w:div>
            <w:div w:id="1338272074">
              <w:marLeft w:val="0"/>
              <w:marRight w:val="0"/>
              <w:marTop w:val="0"/>
              <w:marBottom w:val="0"/>
              <w:divBdr>
                <w:top w:val="none" w:sz="0" w:space="0" w:color="auto"/>
                <w:left w:val="none" w:sz="0" w:space="0" w:color="auto"/>
                <w:bottom w:val="none" w:sz="0" w:space="0" w:color="auto"/>
                <w:right w:val="none" w:sz="0" w:space="0" w:color="auto"/>
              </w:divBdr>
            </w:div>
          </w:divsChild>
        </w:div>
        <w:div w:id="2111966381">
          <w:marLeft w:val="0"/>
          <w:marRight w:val="0"/>
          <w:marTop w:val="0"/>
          <w:marBottom w:val="0"/>
          <w:divBdr>
            <w:top w:val="none" w:sz="0" w:space="0" w:color="auto"/>
            <w:left w:val="none" w:sz="0" w:space="0" w:color="auto"/>
            <w:bottom w:val="none" w:sz="0" w:space="0" w:color="auto"/>
            <w:right w:val="none" w:sz="0" w:space="0" w:color="auto"/>
          </w:divBdr>
          <w:divsChild>
            <w:div w:id="313989343">
              <w:marLeft w:val="0"/>
              <w:marRight w:val="0"/>
              <w:marTop w:val="0"/>
              <w:marBottom w:val="0"/>
              <w:divBdr>
                <w:top w:val="none" w:sz="0" w:space="0" w:color="auto"/>
                <w:left w:val="none" w:sz="0" w:space="0" w:color="auto"/>
                <w:bottom w:val="none" w:sz="0" w:space="0" w:color="auto"/>
                <w:right w:val="none" w:sz="0" w:space="0" w:color="auto"/>
              </w:divBdr>
            </w:div>
            <w:div w:id="1150055218">
              <w:marLeft w:val="0"/>
              <w:marRight w:val="0"/>
              <w:marTop w:val="0"/>
              <w:marBottom w:val="0"/>
              <w:divBdr>
                <w:top w:val="none" w:sz="0" w:space="0" w:color="auto"/>
                <w:left w:val="none" w:sz="0" w:space="0" w:color="auto"/>
                <w:bottom w:val="none" w:sz="0" w:space="0" w:color="auto"/>
                <w:right w:val="none" w:sz="0" w:space="0" w:color="auto"/>
              </w:divBdr>
            </w:div>
            <w:div w:id="1679187557">
              <w:marLeft w:val="0"/>
              <w:marRight w:val="0"/>
              <w:marTop w:val="0"/>
              <w:marBottom w:val="0"/>
              <w:divBdr>
                <w:top w:val="none" w:sz="0" w:space="0" w:color="auto"/>
                <w:left w:val="none" w:sz="0" w:space="0" w:color="auto"/>
                <w:bottom w:val="none" w:sz="0" w:space="0" w:color="auto"/>
                <w:right w:val="none" w:sz="0" w:space="0" w:color="auto"/>
              </w:divBdr>
            </w:div>
            <w:div w:id="1720662071">
              <w:marLeft w:val="0"/>
              <w:marRight w:val="0"/>
              <w:marTop w:val="0"/>
              <w:marBottom w:val="0"/>
              <w:divBdr>
                <w:top w:val="none" w:sz="0" w:space="0" w:color="auto"/>
                <w:left w:val="none" w:sz="0" w:space="0" w:color="auto"/>
                <w:bottom w:val="none" w:sz="0" w:space="0" w:color="auto"/>
                <w:right w:val="none" w:sz="0" w:space="0" w:color="auto"/>
              </w:divBdr>
            </w:div>
            <w:div w:id="19041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21473">
      <w:bodyDiv w:val="1"/>
      <w:marLeft w:val="0"/>
      <w:marRight w:val="0"/>
      <w:marTop w:val="0"/>
      <w:marBottom w:val="0"/>
      <w:divBdr>
        <w:top w:val="none" w:sz="0" w:space="0" w:color="auto"/>
        <w:left w:val="none" w:sz="0" w:space="0" w:color="auto"/>
        <w:bottom w:val="none" w:sz="0" w:space="0" w:color="auto"/>
        <w:right w:val="none" w:sz="0" w:space="0" w:color="auto"/>
      </w:divBdr>
      <w:divsChild>
        <w:div w:id="2118718275">
          <w:marLeft w:val="0"/>
          <w:marRight w:val="0"/>
          <w:marTop w:val="0"/>
          <w:marBottom w:val="0"/>
          <w:divBdr>
            <w:top w:val="none" w:sz="0" w:space="0" w:color="auto"/>
            <w:left w:val="none" w:sz="0" w:space="0" w:color="auto"/>
            <w:bottom w:val="none" w:sz="0" w:space="0" w:color="auto"/>
            <w:right w:val="none" w:sz="0" w:space="0" w:color="auto"/>
          </w:divBdr>
          <w:divsChild>
            <w:div w:id="2050185722">
              <w:marLeft w:val="0"/>
              <w:marRight w:val="0"/>
              <w:marTop w:val="0"/>
              <w:marBottom w:val="0"/>
              <w:divBdr>
                <w:top w:val="none" w:sz="0" w:space="0" w:color="auto"/>
                <w:left w:val="none" w:sz="0" w:space="0" w:color="auto"/>
                <w:bottom w:val="none" w:sz="0" w:space="0" w:color="auto"/>
                <w:right w:val="none" w:sz="0" w:space="0" w:color="auto"/>
              </w:divBdr>
              <w:divsChild>
                <w:div w:id="1329480665">
                  <w:marLeft w:val="0"/>
                  <w:marRight w:val="0"/>
                  <w:marTop w:val="0"/>
                  <w:marBottom w:val="0"/>
                  <w:divBdr>
                    <w:top w:val="none" w:sz="0" w:space="0" w:color="auto"/>
                    <w:left w:val="none" w:sz="0" w:space="0" w:color="auto"/>
                    <w:bottom w:val="none" w:sz="0" w:space="0" w:color="auto"/>
                    <w:right w:val="none" w:sz="0" w:space="0" w:color="auto"/>
                  </w:divBdr>
                  <w:divsChild>
                    <w:div w:id="1309897735">
                      <w:marLeft w:val="0"/>
                      <w:marRight w:val="0"/>
                      <w:marTop w:val="0"/>
                      <w:marBottom w:val="0"/>
                      <w:divBdr>
                        <w:top w:val="none" w:sz="0" w:space="0" w:color="auto"/>
                        <w:left w:val="none" w:sz="0" w:space="0" w:color="auto"/>
                        <w:bottom w:val="none" w:sz="0" w:space="0" w:color="auto"/>
                        <w:right w:val="none" w:sz="0" w:space="0" w:color="auto"/>
                      </w:divBdr>
                      <w:divsChild>
                        <w:div w:id="61383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893fd4a9-69b0-4229-815d-5c6d5205746f" xsi:nil="true"/>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Props1.xml><?xml version="1.0" encoding="utf-8"?>
<ds:datastoreItem xmlns:ds="http://schemas.openxmlformats.org/officeDocument/2006/customXml" ds:itemID="{2EEB5D4A-73DC-454F-B0F8-E59160106974}">
  <ds:schemaRefs>
    <ds:schemaRef ds:uri="http://schemas.openxmlformats.org/officeDocument/2006/bibliography"/>
  </ds:schemaRefs>
</ds:datastoreItem>
</file>

<file path=customXml/itemProps2.xml><?xml version="1.0" encoding="utf-8"?>
<ds:datastoreItem xmlns:ds="http://schemas.openxmlformats.org/officeDocument/2006/customXml" ds:itemID="{9F87BFF6-D903-42B6-8D00-2EE504AD8161}">
  <ds:schemaRefs>
    <ds:schemaRef ds:uri="http://schemas.microsoft.com/sharepoint/v3/contenttype/forms"/>
  </ds:schemaRefs>
</ds:datastoreItem>
</file>

<file path=customXml/itemProps3.xml><?xml version="1.0" encoding="utf-8"?>
<ds:datastoreItem xmlns:ds="http://schemas.openxmlformats.org/officeDocument/2006/customXml" ds:itemID="{6E5E2BC1-FCE9-4E42-AFFD-F4D8A4294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D5639C-731A-4DF3-A3EE-ECD14FEC87A7}">
  <ds:schemaRefs>
    <ds:schemaRef ds:uri="http://schemas.microsoft.com/office/2006/documentManagement/types"/>
    <ds:schemaRef ds:uri="http://purl.org/dc/dcmitype/"/>
    <ds:schemaRef ds:uri="http://purl.org/dc/elements/1.1/"/>
    <ds:schemaRef ds:uri="http://schemas.openxmlformats.org/package/2006/metadata/core-properties"/>
    <ds:schemaRef ds:uri="893fd4a9-69b0-4229-815d-5c6d5205746f"/>
    <ds:schemaRef ds:uri="http://schemas.microsoft.com/office/2006/metadata/properties"/>
    <ds:schemaRef ds:uri="http://schemas.microsoft.com/office/infopath/2007/PartnerControls"/>
    <ds:schemaRef ds:uri="c4310aad-d41c-471a-8d4b-290545d5ba7f"/>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annex_9._chapter_8.14._infection_with_rabies_virus</dc:title>
  <dc:subject/>
  <dc:creator>Anne Guillon</dc:creator>
  <cp:keywords/>
  <dc:description/>
  <cp:lastModifiedBy>Egrie, Paul - MRP-APHIS</cp:lastModifiedBy>
  <cp:revision>3</cp:revision>
  <cp:lastPrinted>2022-02-24T09:22:00Z</cp:lastPrinted>
  <dcterms:created xsi:type="dcterms:W3CDTF">2023-03-30T01:08:00Z</dcterms:created>
  <dcterms:modified xsi:type="dcterms:W3CDTF">2023-03-30T01:08:00Z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Order">
    <vt:r8>11812600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